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941CF" w14:textId="77777777" w:rsidR="00090CB9" w:rsidRDefault="00090CB9" w:rsidP="00090CB9">
      <w:pPr>
        <w:pStyle w:val="H1"/>
        <w:jc w:val="center"/>
      </w:pPr>
      <w:proofErr w:type="spellStart"/>
      <w:r>
        <w:t>SharpScript</w:t>
      </w:r>
      <w:proofErr w:type="spellEnd"/>
      <w:r>
        <w:t xml:space="preserve"> – Scripting for .NET</w:t>
      </w:r>
    </w:p>
    <w:p w14:paraId="514A0E5A" w14:textId="1005FFF3" w:rsidR="00090CB9" w:rsidRDefault="00090CB9" w:rsidP="00090CB9">
      <w:pPr>
        <w:jc w:val="center"/>
      </w:pPr>
      <w:r>
        <w:t>Copyright © 2004</w:t>
      </w:r>
      <w:r w:rsidR="005221A1">
        <w:t>-201</w:t>
      </w:r>
      <w:r w:rsidR="00BC3E5C">
        <w:t>5</w:t>
      </w:r>
      <w:r>
        <w:t xml:space="preserve"> – Bill Menees – </w:t>
      </w:r>
      <w:hyperlink r:id="rId6" w:history="1">
        <w:r>
          <w:rPr>
            <w:rStyle w:val="Hyperlink"/>
          </w:rPr>
          <w:t>Bill@Menees.com</w:t>
        </w:r>
      </w:hyperlink>
    </w:p>
    <w:p w14:paraId="0586044B" w14:textId="77777777" w:rsidR="00090CB9" w:rsidRDefault="00BC3E5C" w:rsidP="00090CB9">
      <w:pPr>
        <w:jc w:val="center"/>
        <w:rPr>
          <w:i/>
          <w:iCs/>
        </w:rPr>
      </w:pPr>
      <w:hyperlink r:id="rId7" w:history="1">
        <w:r w:rsidR="00090CB9">
          <w:rPr>
            <w:rStyle w:val="Hyperlink"/>
            <w:i/>
            <w:iCs/>
          </w:rPr>
          <w:t>http://www.menees.com/</w:t>
        </w:r>
      </w:hyperlink>
    </w:p>
    <w:p w14:paraId="41C6986D" w14:textId="77777777" w:rsidR="00090CB9" w:rsidRDefault="00090CB9" w:rsidP="00090CB9"/>
    <w:p w14:paraId="19E9B058" w14:textId="77777777" w:rsidR="00090CB9" w:rsidRDefault="00090CB9" w:rsidP="00090CB9">
      <w:pPr>
        <w:pStyle w:val="H2"/>
      </w:pPr>
      <w:bookmarkStart w:id="0" w:name="About"/>
      <w:r>
        <w:t xml:space="preserve">About </w:t>
      </w:r>
      <w:proofErr w:type="spellStart"/>
      <w:r>
        <w:t>SharpScript</w:t>
      </w:r>
      <w:bookmarkEnd w:id="0"/>
      <w:proofErr w:type="spellEnd"/>
    </w:p>
    <w:p w14:paraId="1D837477" w14:textId="2192B4C2" w:rsidR="00EA60EE" w:rsidRDefault="00EA60EE" w:rsidP="00090CB9">
      <w:proofErr w:type="spellStart"/>
      <w:r>
        <w:t>SharpScript</w:t>
      </w:r>
      <w:proofErr w:type="spellEnd"/>
      <w:r>
        <w:t xml:space="preserve"> provides .NET scripting using C#</w:t>
      </w:r>
      <w:r w:rsidR="00A45896">
        <w:t xml:space="preserve"> and </w:t>
      </w:r>
      <w:r>
        <w:t xml:space="preserve">VB.NET.  Its functionality is similar to what </w:t>
      </w:r>
      <w:proofErr w:type="spellStart"/>
      <w:r>
        <w:t>WScript</w:t>
      </w:r>
      <w:proofErr w:type="spellEnd"/>
      <w:r>
        <w:t xml:space="preserve"> provides for COM scripting, but </w:t>
      </w:r>
      <w:proofErr w:type="spellStart"/>
      <w:r>
        <w:t>SharpScript</w:t>
      </w:r>
      <w:proofErr w:type="spellEnd"/>
      <w:r>
        <w:t xml:space="preserve"> </w:t>
      </w:r>
      <w:r w:rsidR="0055445D">
        <w:t>lets you use .NET, so</w:t>
      </w:r>
      <w:r>
        <w:t xml:space="preserve"> it’s significantly more powerful,</w:t>
      </w:r>
      <w:r w:rsidR="0055445D">
        <w:t xml:space="preserve"> type-safe, and object-oriented than previous scripting choices.</w:t>
      </w:r>
    </w:p>
    <w:p w14:paraId="77229D01" w14:textId="77777777" w:rsidR="00EA60EE" w:rsidRDefault="00EA60EE" w:rsidP="00090CB9"/>
    <w:p w14:paraId="74D7D6DC" w14:textId="77777777" w:rsidR="00EA60EE" w:rsidRDefault="00EA60EE" w:rsidP="00090CB9">
      <w:proofErr w:type="spellStart"/>
      <w:r>
        <w:t>SharpScript</w:t>
      </w:r>
      <w:proofErr w:type="spellEnd"/>
      <w:r>
        <w:t xml:space="preserve"> includes a GUI version (SharpScript.exe) and a console version (SharpScriptConsole.exe).  The GUI version provides a tray icon that allows you to monitor or cancel a script’s execution.  Both versions allow you to run debug versions of your scripts so you can attach to them with a debugger if necessary.  The GUI version even provides menu items on the tray icon to make it easy to attach a debugger or break in the debugger.</w:t>
      </w:r>
    </w:p>
    <w:p w14:paraId="36AC5B6E" w14:textId="77777777" w:rsidR="00090CB9" w:rsidRDefault="00090CB9" w:rsidP="00090CB9"/>
    <w:p w14:paraId="6D011AEA" w14:textId="0A0DA021" w:rsidR="00090CB9" w:rsidRDefault="00090CB9" w:rsidP="00090CB9">
      <w:proofErr w:type="spellStart"/>
      <w:r>
        <w:t>SharpScript</w:t>
      </w:r>
      <w:proofErr w:type="spellEnd"/>
      <w:r>
        <w:t xml:space="preserve"> is written in C# and requires </w:t>
      </w:r>
      <w:r w:rsidR="00EA60EE">
        <w:t xml:space="preserve">at least </w:t>
      </w:r>
      <w:r>
        <w:t xml:space="preserve">the .NET </w:t>
      </w:r>
      <w:r w:rsidR="006267F5">
        <w:t>4.</w:t>
      </w:r>
      <w:r w:rsidR="00A45896">
        <w:t>5</w:t>
      </w:r>
      <w:r w:rsidR="003B353E">
        <w:t xml:space="preserve"> Framework.</w:t>
      </w:r>
    </w:p>
    <w:p w14:paraId="32CFBC1D" w14:textId="77777777" w:rsidR="00090CB9" w:rsidRDefault="00090CB9" w:rsidP="00090CB9">
      <w:pPr>
        <w:pStyle w:val="H2"/>
      </w:pPr>
      <w:r>
        <w:t>Registration</w:t>
      </w:r>
    </w:p>
    <w:p w14:paraId="7BE107FA" w14:textId="77777777" w:rsidR="00090CB9" w:rsidRDefault="00090CB9" w:rsidP="00090CB9">
      <w:proofErr w:type="spellStart"/>
      <w:r>
        <w:t>SharpScript</w:t>
      </w:r>
      <w:proofErr w:type="spellEnd"/>
      <w:r>
        <w:t xml:space="preserve"> isn’t freeware.  It is </w:t>
      </w:r>
      <w:proofErr w:type="spellStart"/>
      <w:r>
        <w:t>CharityWare</w:t>
      </w:r>
      <w:proofErr w:type="spellEnd"/>
      <w:r>
        <w:t>.  I don’t want to receive any money for it, but if you use it regularly, I’d like for you to make at least a $5 (US) donation to some worthwhile charity.</w:t>
      </w:r>
    </w:p>
    <w:p w14:paraId="27D8EA77" w14:textId="77777777" w:rsidR="00090CB9" w:rsidRDefault="00090CB9" w:rsidP="00090CB9"/>
    <w:p w14:paraId="5BAC028C" w14:textId="77777777" w:rsidR="00090CB9" w:rsidRDefault="00090CB9" w:rsidP="00090CB9">
      <w:r>
        <w:t>I’ll never know if you don’t follow this “registration” policy, but the negative karma from illegally using this software will be far worse than giving $5 to help someone else out.  And if you do follow this policy, the good karma you accumulate will be much better than anything else you could get for $5.</w:t>
      </w:r>
    </w:p>
    <w:p w14:paraId="052C386A" w14:textId="77777777" w:rsidR="00090CB9" w:rsidRDefault="00090CB9" w:rsidP="00090CB9"/>
    <w:p w14:paraId="48FF5355" w14:textId="77777777" w:rsidR="00090CB9" w:rsidRDefault="00090CB9" w:rsidP="00090CB9">
      <w:r>
        <w:t>By “worthwhile charity” I mean a charity that helps other people, animals, or life in general.  This can be your church, your local pet shelter, a save-the-planet foundation, etc.  Anything that applies compassion and loving-kindness with wisdom toward the benefit of other beings and life will do fine.</w:t>
      </w:r>
    </w:p>
    <w:p w14:paraId="4626F008" w14:textId="77777777" w:rsidR="00090CB9" w:rsidRDefault="00090CB9" w:rsidP="00090CB9"/>
    <w:p w14:paraId="7D231193" w14:textId="77777777" w:rsidR="00090CB9" w:rsidRDefault="00090CB9" w:rsidP="00090CB9">
      <w:r>
        <w:t>There are opportunities to do this all around you.  In addition to the big-name charities and organizations (e.g. United Way, Salvation Army, Greenpeace, etc.), at almost every convenience store, fast food restaurant, etc. there are donation baskets for some good cause.</w:t>
      </w:r>
    </w:p>
    <w:p w14:paraId="2C3C1E43" w14:textId="77777777" w:rsidR="00090CB9" w:rsidRDefault="00090CB9" w:rsidP="00090CB9"/>
    <w:p w14:paraId="0875BB3E" w14:textId="77777777" w:rsidR="00090CB9" w:rsidRDefault="00090CB9" w:rsidP="00EA60EE">
      <w:r>
        <w:t xml:space="preserve">Please don’t forget about this or blow it off because there are no nag screens.  I wrote </w:t>
      </w:r>
      <w:proofErr w:type="spellStart"/>
      <w:r>
        <w:t>SharpScript</w:t>
      </w:r>
      <w:proofErr w:type="spellEnd"/>
      <w:r>
        <w:t xml:space="preserve"> to help everyone out, and all I ask is that you return the favor by helping someone else out.  Thanks!</w:t>
      </w:r>
    </w:p>
    <w:p w14:paraId="562A5FDD" w14:textId="77777777" w:rsidR="00090CB9" w:rsidRDefault="002A2468" w:rsidP="00090CB9">
      <w:pPr>
        <w:pStyle w:val="H2"/>
      </w:pPr>
      <w:bookmarkStart w:id="1" w:name="_Hlt516507028"/>
      <w:bookmarkEnd w:id="1"/>
      <w:proofErr w:type="spellStart"/>
      <w:r>
        <w:t>SharpScript</w:t>
      </w:r>
      <w:proofErr w:type="spellEnd"/>
      <w:r>
        <w:t xml:space="preserve"> File Types</w:t>
      </w:r>
    </w:p>
    <w:p w14:paraId="36B46273" w14:textId="092CCAEE" w:rsidR="00E20FC5" w:rsidRDefault="00E20FC5" w:rsidP="00090CB9">
      <w:r>
        <w:t xml:space="preserve">Running ShellSetup.bat executes </w:t>
      </w:r>
      <w:proofErr w:type="spellStart"/>
      <w:r>
        <w:t>ShellSetup.scs</w:t>
      </w:r>
      <w:proofErr w:type="spellEnd"/>
      <w:r>
        <w:t xml:space="preserve">, which registers support for C# and VB.NET </w:t>
      </w:r>
      <w:proofErr w:type="spellStart"/>
      <w:r>
        <w:t>SharpScripts</w:t>
      </w:r>
      <w:proofErr w:type="spellEnd"/>
      <w:r>
        <w:t xml:space="preserve"> in Windows Explorer:</w:t>
      </w:r>
    </w:p>
    <w:p w14:paraId="28AF851A" w14:textId="77777777" w:rsidR="002A2468" w:rsidRDefault="002A2468" w:rsidP="002A2468">
      <w:pPr>
        <w:numPr>
          <w:ilvl w:val="0"/>
          <w:numId w:val="8"/>
        </w:numPr>
      </w:pPr>
      <w:r w:rsidRPr="000E7F97">
        <w:rPr>
          <w:rFonts w:ascii="Courier New" w:hAnsi="Courier New" w:cs="Courier New"/>
        </w:rPr>
        <w:lastRenderedPageBreak/>
        <w:t>.</w:t>
      </w:r>
      <w:proofErr w:type="spellStart"/>
      <w:r w:rsidRPr="000E7F97">
        <w:rPr>
          <w:rFonts w:ascii="Courier New" w:hAnsi="Courier New" w:cs="Courier New"/>
        </w:rPr>
        <w:t>scs</w:t>
      </w:r>
      <w:proofErr w:type="spellEnd"/>
      <w:r>
        <w:t xml:space="preserve"> – C# script</w:t>
      </w:r>
    </w:p>
    <w:p w14:paraId="545E8F89" w14:textId="77777777" w:rsidR="002A2468" w:rsidRDefault="002A2468" w:rsidP="002A2468">
      <w:pPr>
        <w:numPr>
          <w:ilvl w:val="0"/>
          <w:numId w:val="8"/>
        </w:numPr>
      </w:pPr>
      <w:r w:rsidRPr="000E7F97">
        <w:rPr>
          <w:rFonts w:ascii="Courier New" w:hAnsi="Courier New" w:cs="Courier New"/>
        </w:rPr>
        <w:t>.</w:t>
      </w:r>
      <w:proofErr w:type="spellStart"/>
      <w:r w:rsidRPr="000E7F97">
        <w:rPr>
          <w:rFonts w:ascii="Courier New" w:hAnsi="Courier New" w:cs="Courier New"/>
        </w:rPr>
        <w:t>svb</w:t>
      </w:r>
      <w:proofErr w:type="spellEnd"/>
      <w:r>
        <w:t xml:space="preserve"> – Visual Basic.NET script</w:t>
      </w:r>
    </w:p>
    <w:p w14:paraId="776D07D3" w14:textId="77777777" w:rsidR="002A2468" w:rsidRDefault="002A2468" w:rsidP="002A2468"/>
    <w:p w14:paraId="3783FE2F" w14:textId="1671C75C" w:rsidR="00090CB9" w:rsidRDefault="00B94136" w:rsidP="00090CB9">
      <w:r>
        <w:t>Both of these file types have</w:t>
      </w:r>
      <w:r w:rsidR="002A2468">
        <w:t xml:space="preserve"> right-click menu options in Windows Explorer to:</w:t>
      </w:r>
    </w:p>
    <w:p w14:paraId="13D2F491" w14:textId="6442679B" w:rsidR="002A2468" w:rsidRDefault="003B353E" w:rsidP="002A2468">
      <w:pPr>
        <w:numPr>
          <w:ilvl w:val="0"/>
          <w:numId w:val="9"/>
        </w:numPr>
      </w:pPr>
      <w:r>
        <w:t>Run</w:t>
      </w:r>
      <w:r w:rsidR="005C0FDA">
        <w:t xml:space="preserve"> – Execute the script in “release” mode</w:t>
      </w:r>
    </w:p>
    <w:p w14:paraId="24FFDEEE" w14:textId="628D9087" w:rsidR="005C0FDA" w:rsidRDefault="003B353E" w:rsidP="002A2468">
      <w:pPr>
        <w:numPr>
          <w:ilvl w:val="0"/>
          <w:numId w:val="9"/>
        </w:numPr>
      </w:pPr>
      <w:r>
        <w:t xml:space="preserve">Run </w:t>
      </w:r>
      <w:r w:rsidR="005C0FDA">
        <w:t>Debug – Execute the script in “debug” mode</w:t>
      </w:r>
    </w:p>
    <w:p w14:paraId="4791056B" w14:textId="620A9672" w:rsidR="005C0FDA" w:rsidRDefault="005C0FDA" w:rsidP="002A2468">
      <w:pPr>
        <w:numPr>
          <w:ilvl w:val="0"/>
          <w:numId w:val="9"/>
        </w:numPr>
      </w:pPr>
      <w:r>
        <w:t>Edit with VS 20</w:t>
      </w:r>
      <w:r w:rsidR="0041748D">
        <w:t>1</w:t>
      </w:r>
      <w:r w:rsidR="008157BB">
        <w:t>x</w:t>
      </w:r>
      <w:r>
        <w:t xml:space="preserve"> – </w:t>
      </w:r>
      <w:r w:rsidR="0055445D">
        <w:t>Open the script in</w:t>
      </w:r>
      <w:r>
        <w:t xml:space="preserve"> Visual</w:t>
      </w:r>
      <w:r w:rsidR="00D4205C">
        <w:t xml:space="preserve"> </w:t>
      </w:r>
      <w:r>
        <w:t>Studio</w:t>
      </w:r>
      <w:r w:rsidR="0041748D">
        <w:t xml:space="preserve"> </w:t>
      </w:r>
      <w:r w:rsidR="008157BB">
        <w:t xml:space="preserve">2013, </w:t>
      </w:r>
      <w:r w:rsidR="0041748D">
        <w:t>201</w:t>
      </w:r>
      <w:r w:rsidR="00A45896">
        <w:t>2</w:t>
      </w:r>
      <w:r w:rsidR="008157BB">
        <w:t>, or 2010</w:t>
      </w:r>
      <w:r>
        <w:t xml:space="preserve"> (only </w:t>
      </w:r>
      <w:r w:rsidR="00D57383">
        <w:t xml:space="preserve">in the highest version </w:t>
      </w:r>
      <w:r>
        <w:t>installed).</w:t>
      </w:r>
    </w:p>
    <w:p w14:paraId="30972E57" w14:textId="77777777" w:rsidR="00EA60EE" w:rsidRDefault="00EA60EE" w:rsidP="00090CB9"/>
    <w:p w14:paraId="7211D46E" w14:textId="5027A0AF" w:rsidR="005C0FDA" w:rsidRDefault="005C0FDA" w:rsidP="00090CB9">
      <w:r>
        <w:t>If you have Visual Studio</w:t>
      </w:r>
      <w:r w:rsidR="0041748D">
        <w:t xml:space="preserve"> 201</w:t>
      </w:r>
      <w:r w:rsidR="008157BB">
        <w:t>x</w:t>
      </w:r>
      <w:r>
        <w:t xml:space="preserve"> installed, then .</w:t>
      </w:r>
      <w:proofErr w:type="spellStart"/>
      <w:r>
        <w:t>scs</w:t>
      </w:r>
      <w:proofErr w:type="spellEnd"/>
      <w:r>
        <w:t xml:space="preserve"> and .</w:t>
      </w:r>
      <w:proofErr w:type="spellStart"/>
      <w:r>
        <w:t>svb</w:t>
      </w:r>
      <w:proofErr w:type="spellEnd"/>
      <w:r>
        <w:t xml:space="preserve"> </w:t>
      </w:r>
      <w:proofErr w:type="spellStart"/>
      <w:r>
        <w:t>SharpScript</w:t>
      </w:r>
      <w:proofErr w:type="spellEnd"/>
      <w:r>
        <w:t xml:space="preserve"> files will display with correct syntax highlighting when they’re opened in VS.</w:t>
      </w:r>
    </w:p>
    <w:p w14:paraId="020E84DE" w14:textId="77777777" w:rsidR="005C0FDA" w:rsidRDefault="005C0FDA" w:rsidP="00090CB9"/>
    <w:p w14:paraId="54048AA1" w14:textId="1B4C28ED" w:rsidR="00EA60EE" w:rsidRPr="005C0FDA" w:rsidRDefault="005C0FDA" w:rsidP="00EA60EE">
      <w:pPr>
        <w:rPr>
          <w:i/>
          <w:iCs/>
        </w:rPr>
      </w:pPr>
      <w:r w:rsidRPr="005C0FDA">
        <w:rPr>
          <w:i/>
          <w:iCs/>
        </w:rPr>
        <w:t xml:space="preserve">Note: If any instances of </w:t>
      </w:r>
      <w:r w:rsidR="00EA60EE" w:rsidRPr="005C0FDA">
        <w:rPr>
          <w:i/>
          <w:iCs/>
        </w:rPr>
        <w:t>VS</w:t>
      </w:r>
      <w:r w:rsidR="0041748D">
        <w:rPr>
          <w:i/>
          <w:iCs/>
        </w:rPr>
        <w:t xml:space="preserve"> </w:t>
      </w:r>
      <w:r w:rsidRPr="005C0FDA">
        <w:rPr>
          <w:i/>
          <w:iCs/>
        </w:rPr>
        <w:t xml:space="preserve">were running when you </w:t>
      </w:r>
      <w:r w:rsidR="006A4225">
        <w:rPr>
          <w:i/>
          <w:iCs/>
        </w:rPr>
        <w:t xml:space="preserve">ran ShellSetup.bat, you may </w:t>
      </w:r>
      <w:r w:rsidRPr="005C0FDA">
        <w:rPr>
          <w:i/>
          <w:iCs/>
        </w:rPr>
        <w:t>need to restart them for the syntax highlighting support to take effect.</w:t>
      </w:r>
    </w:p>
    <w:p w14:paraId="207B098D" w14:textId="77777777" w:rsidR="00A852DB" w:rsidRDefault="00A852DB" w:rsidP="00A852DB">
      <w:pPr>
        <w:pStyle w:val="H2"/>
      </w:pPr>
      <w:r>
        <w:t>Coding</w:t>
      </w:r>
    </w:p>
    <w:p w14:paraId="0A10BEE0" w14:textId="011E780E" w:rsidR="000E7F97" w:rsidRDefault="000E7F97" w:rsidP="000E7F97">
      <w:r>
        <w:t xml:space="preserve">Writing a </w:t>
      </w:r>
      <w:proofErr w:type="spellStart"/>
      <w:r>
        <w:t>SharpScript</w:t>
      </w:r>
      <w:proofErr w:type="spellEnd"/>
      <w:r>
        <w:t xml:space="preserve"> is pretty much like writing a standard .NET application except you don’t need project files or anything fancy to</w:t>
      </w:r>
      <w:r w:rsidR="0055445D">
        <w:t xml:space="preserve"> compile and</w:t>
      </w:r>
      <w:r>
        <w:t xml:space="preserve"> run them.  See the </w:t>
      </w:r>
      <w:r w:rsidRPr="000E7F97">
        <w:rPr>
          <w:i/>
          <w:iCs/>
        </w:rPr>
        <w:t>S</w:t>
      </w:r>
      <w:r w:rsidR="003B353E">
        <w:rPr>
          <w:i/>
          <w:iCs/>
        </w:rPr>
        <w:t>cripts</w:t>
      </w:r>
      <w:r>
        <w:t xml:space="preserve"> directory underneath the base </w:t>
      </w:r>
      <w:proofErr w:type="spellStart"/>
      <w:r>
        <w:t>SharpScript</w:t>
      </w:r>
      <w:proofErr w:type="spellEnd"/>
      <w:r>
        <w:t xml:space="preserve"> </w:t>
      </w:r>
      <w:proofErr w:type="spellStart"/>
      <w:r w:rsidR="003B353E">
        <w:t>folder</w:t>
      </w:r>
      <w:r>
        <w:t>for</w:t>
      </w:r>
      <w:proofErr w:type="spellEnd"/>
      <w:r>
        <w:t xml:space="preserve"> some “Hello, World” samples in several languages.  Here’s a C# version:</w:t>
      </w:r>
    </w:p>
    <w:p w14:paraId="7505B325" w14:textId="77777777" w:rsidR="000E7F97" w:rsidRDefault="000E7F97" w:rsidP="000E7F97"/>
    <w:p w14:paraId="6A3D09A0" w14:textId="77777777" w:rsidR="000E7F97" w:rsidRDefault="000E7F97" w:rsidP="00932E64">
      <w:pPr>
        <w:autoSpaceDE w:val="0"/>
        <w:autoSpaceDN w:val="0"/>
        <w:adjustRightInd w:val="0"/>
        <w:ind w:left="720"/>
        <w:rPr>
          <w:rFonts w:ascii="Courier New" w:hAnsi="Courier New" w:cs="Courier New"/>
        </w:rPr>
      </w:pPr>
      <w:proofErr w:type="gramStart"/>
      <w:r>
        <w:rPr>
          <w:rFonts w:ascii="Courier New" w:hAnsi="Courier New" w:cs="Courier New"/>
          <w:color w:val="0000FF"/>
        </w:rPr>
        <w:t>using</w:t>
      </w:r>
      <w:proofErr w:type="gramEnd"/>
      <w:r>
        <w:rPr>
          <w:rFonts w:ascii="Courier New" w:hAnsi="Courier New" w:cs="Courier New"/>
        </w:rPr>
        <w:t xml:space="preserve"> </w:t>
      </w:r>
      <w:proofErr w:type="spellStart"/>
      <w:r>
        <w:rPr>
          <w:rFonts w:ascii="Courier New" w:hAnsi="Courier New" w:cs="Courier New"/>
        </w:rPr>
        <w:t>SharpScript</w:t>
      </w:r>
      <w:proofErr w:type="spellEnd"/>
      <w:r>
        <w:rPr>
          <w:rFonts w:ascii="Courier New" w:hAnsi="Courier New" w:cs="Courier New"/>
        </w:rPr>
        <w:t>;</w:t>
      </w:r>
    </w:p>
    <w:p w14:paraId="2352F6FC" w14:textId="77777777" w:rsidR="000E7F97" w:rsidRDefault="000E7F97" w:rsidP="00932E64">
      <w:pPr>
        <w:autoSpaceDE w:val="0"/>
        <w:autoSpaceDN w:val="0"/>
        <w:adjustRightInd w:val="0"/>
        <w:ind w:left="720"/>
        <w:rPr>
          <w:rFonts w:ascii="Courier New" w:hAnsi="Courier New" w:cs="Courier New"/>
        </w:rPr>
      </w:pPr>
    </w:p>
    <w:p w14:paraId="487BF86E" w14:textId="77777777" w:rsidR="000E7F97" w:rsidRDefault="000E7F97" w:rsidP="00932E64">
      <w:pPr>
        <w:autoSpaceDE w:val="0"/>
        <w:autoSpaceDN w:val="0"/>
        <w:adjustRightInd w:val="0"/>
        <w:ind w:left="720"/>
        <w:rPr>
          <w:rFonts w:ascii="Courier New" w:hAnsi="Courier New" w:cs="Courier New"/>
        </w:rPr>
      </w:pPr>
      <w:proofErr w:type="gramStart"/>
      <w:r>
        <w:rPr>
          <w:rFonts w:ascii="Courier New" w:hAnsi="Courier New" w:cs="Courier New"/>
          <w:color w:val="0000FF"/>
        </w:rPr>
        <w:t>class</w:t>
      </w:r>
      <w:proofErr w:type="gramEnd"/>
      <w:r>
        <w:rPr>
          <w:rFonts w:ascii="Courier New" w:hAnsi="Courier New" w:cs="Courier New"/>
        </w:rPr>
        <w:t xml:space="preserve"> Test</w:t>
      </w:r>
    </w:p>
    <w:p w14:paraId="1A55CE03" w14:textId="77777777" w:rsidR="000E7F97" w:rsidRDefault="000E7F97" w:rsidP="00932E64">
      <w:pPr>
        <w:autoSpaceDE w:val="0"/>
        <w:autoSpaceDN w:val="0"/>
        <w:adjustRightInd w:val="0"/>
        <w:ind w:left="720"/>
        <w:rPr>
          <w:rFonts w:ascii="Courier New" w:hAnsi="Courier New" w:cs="Courier New"/>
        </w:rPr>
      </w:pPr>
      <w:r>
        <w:rPr>
          <w:rFonts w:ascii="Courier New" w:hAnsi="Courier New" w:cs="Courier New"/>
        </w:rPr>
        <w:t>{</w:t>
      </w:r>
    </w:p>
    <w:p w14:paraId="231C7FF2" w14:textId="7EF26E98" w:rsidR="000E7F97" w:rsidRDefault="000E7F97" w:rsidP="00932E64">
      <w:pPr>
        <w:autoSpaceDE w:val="0"/>
        <w:autoSpaceDN w:val="0"/>
        <w:adjustRightInd w:val="0"/>
        <w:ind w:left="720"/>
        <w:rPr>
          <w:rFonts w:ascii="Courier New" w:hAnsi="Courier New" w:cs="Courier New"/>
        </w:rPr>
      </w:pPr>
      <w:r>
        <w:rPr>
          <w:rFonts w:ascii="Courier New" w:hAnsi="Courier New" w:cs="Courier New"/>
        </w:rPr>
        <w:tab/>
      </w:r>
      <w:proofErr w:type="gramStart"/>
      <w:r>
        <w:rPr>
          <w:rFonts w:ascii="Courier New" w:hAnsi="Courier New" w:cs="Courier New"/>
          <w:color w:val="0000FF"/>
        </w:rPr>
        <w:t>public</w:t>
      </w:r>
      <w:proofErr w:type="gramEnd"/>
      <w:r>
        <w:rPr>
          <w:rFonts w:ascii="Courier New" w:hAnsi="Courier New" w:cs="Courier New"/>
        </w:rPr>
        <w:t xml:space="preserve"> </w:t>
      </w:r>
      <w:r>
        <w:rPr>
          <w:rFonts w:ascii="Courier New" w:hAnsi="Courier New" w:cs="Courier New"/>
          <w:color w:val="0000FF"/>
        </w:rPr>
        <w:t>static</w:t>
      </w:r>
      <w:r>
        <w:rPr>
          <w:rFonts w:ascii="Courier New" w:hAnsi="Courier New" w:cs="Courier New"/>
        </w:rPr>
        <w:t xml:space="preserve"> </w:t>
      </w:r>
      <w:r>
        <w:rPr>
          <w:rFonts w:ascii="Courier New" w:hAnsi="Courier New" w:cs="Courier New"/>
          <w:color w:val="0000FF"/>
        </w:rPr>
        <w:t>void</w:t>
      </w:r>
      <w:r>
        <w:rPr>
          <w:rFonts w:ascii="Courier New" w:hAnsi="Courier New" w:cs="Courier New"/>
        </w:rPr>
        <w:t xml:space="preserve"> Main(</w:t>
      </w:r>
      <w:r>
        <w:rPr>
          <w:rFonts w:ascii="Courier New" w:hAnsi="Courier New" w:cs="Courier New"/>
          <w:color w:val="0000FF"/>
        </w:rPr>
        <w:t>string</w:t>
      </w:r>
      <w:r w:rsidR="003B353E">
        <w:rPr>
          <w:rFonts w:ascii="Courier New" w:hAnsi="Courier New" w:cs="Courier New"/>
        </w:rPr>
        <w:t xml:space="preserve">[] </w:t>
      </w:r>
      <w:proofErr w:type="spellStart"/>
      <w:r w:rsidR="003B353E">
        <w:rPr>
          <w:rFonts w:ascii="Courier New" w:hAnsi="Courier New" w:cs="Courier New"/>
        </w:rPr>
        <w:t>ar</w:t>
      </w:r>
      <w:r>
        <w:rPr>
          <w:rFonts w:ascii="Courier New" w:hAnsi="Courier New" w:cs="Courier New"/>
        </w:rPr>
        <w:t>gs</w:t>
      </w:r>
      <w:proofErr w:type="spellEnd"/>
      <w:r>
        <w:rPr>
          <w:rFonts w:ascii="Courier New" w:hAnsi="Courier New" w:cs="Courier New"/>
        </w:rPr>
        <w:t>)</w:t>
      </w:r>
    </w:p>
    <w:p w14:paraId="346EC41B" w14:textId="77777777" w:rsidR="000E7F97" w:rsidRDefault="000E7F97" w:rsidP="00932E64">
      <w:pPr>
        <w:autoSpaceDE w:val="0"/>
        <w:autoSpaceDN w:val="0"/>
        <w:adjustRightInd w:val="0"/>
        <w:ind w:left="720"/>
        <w:rPr>
          <w:rFonts w:ascii="Courier New" w:hAnsi="Courier New" w:cs="Courier New"/>
        </w:rPr>
      </w:pPr>
      <w:r>
        <w:rPr>
          <w:rFonts w:ascii="Courier New" w:hAnsi="Courier New" w:cs="Courier New"/>
        </w:rPr>
        <w:tab/>
        <w:t>{</w:t>
      </w:r>
    </w:p>
    <w:p w14:paraId="6FFE0467" w14:textId="77777777" w:rsidR="000E7F97" w:rsidRDefault="000E7F97" w:rsidP="00932E64">
      <w:pPr>
        <w:autoSpaceDE w:val="0"/>
        <w:autoSpaceDN w:val="0"/>
        <w:adjustRightInd w:val="0"/>
        <w:ind w:left="720"/>
        <w:rPr>
          <w:rFonts w:ascii="Courier New" w:hAnsi="Courier New" w:cs="Courier New"/>
        </w:rPr>
      </w:pPr>
      <w:r>
        <w:rPr>
          <w:rFonts w:ascii="Courier New" w:hAnsi="Courier New" w:cs="Courier New"/>
        </w:rPr>
        <w:tab/>
      </w:r>
      <w:r>
        <w:rPr>
          <w:rFonts w:ascii="Courier New" w:hAnsi="Courier New" w:cs="Courier New"/>
        </w:rPr>
        <w:tab/>
      </w:r>
      <w:proofErr w:type="spellStart"/>
      <w:proofErr w:type="gramStart"/>
      <w:r>
        <w:rPr>
          <w:rFonts w:ascii="Courier New" w:hAnsi="Courier New" w:cs="Courier New"/>
        </w:rPr>
        <w:t>Script.Echo</w:t>
      </w:r>
      <w:proofErr w:type="spellEnd"/>
      <w:r>
        <w:rPr>
          <w:rFonts w:ascii="Courier New" w:hAnsi="Courier New" w:cs="Courier New"/>
        </w:rPr>
        <w:t>(</w:t>
      </w:r>
      <w:proofErr w:type="gramEnd"/>
      <w:r>
        <w:rPr>
          <w:rFonts w:ascii="Courier New" w:hAnsi="Courier New" w:cs="Courier New"/>
          <w:color w:val="FF00FF"/>
        </w:rPr>
        <w:t>"Hello, World, from C#."</w:t>
      </w:r>
      <w:r>
        <w:rPr>
          <w:rFonts w:ascii="Courier New" w:hAnsi="Courier New" w:cs="Courier New"/>
        </w:rPr>
        <w:t>);</w:t>
      </w:r>
    </w:p>
    <w:p w14:paraId="5C4CF2F8" w14:textId="77777777" w:rsidR="000E7F97" w:rsidRDefault="000E7F97" w:rsidP="00932E64">
      <w:pPr>
        <w:autoSpaceDE w:val="0"/>
        <w:autoSpaceDN w:val="0"/>
        <w:adjustRightInd w:val="0"/>
        <w:ind w:left="720"/>
        <w:rPr>
          <w:rFonts w:ascii="Courier New" w:hAnsi="Courier New" w:cs="Courier New"/>
        </w:rPr>
      </w:pPr>
      <w:r>
        <w:rPr>
          <w:rFonts w:ascii="Courier New" w:hAnsi="Courier New" w:cs="Courier New"/>
        </w:rPr>
        <w:tab/>
        <w:t>}</w:t>
      </w:r>
    </w:p>
    <w:p w14:paraId="543E381B" w14:textId="77777777" w:rsidR="000E7F97" w:rsidRDefault="000E7F97" w:rsidP="00932E64">
      <w:pPr>
        <w:autoSpaceDE w:val="0"/>
        <w:autoSpaceDN w:val="0"/>
        <w:adjustRightInd w:val="0"/>
        <w:ind w:left="720"/>
        <w:rPr>
          <w:rFonts w:ascii="Courier New" w:hAnsi="Courier New" w:cs="Courier New"/>
        </w:rPr>
      </w:pPr>
      <w:r>
        <w:rPr>
          <w:rFonts w:ascii="Courier New" w:hAnsi="Courier New" w:cs="Courier New"/>
        </w:rPr>
        <w:t>}</w:t>
      </w:r>
    </w:p>
    <w:p w14:paraId="69ED9B1B" w14:textId="77777777" w:rsidR="000E7F97" w:rsidRDefault="000E7F97" w:rsidP="000E7F97"/>
    <w:p w14:paraId="651D3E54" w14:textId="77777777" w:rsidR="00932E64" w:rsidRDefault="00932E64" w:rsidP="00932E64">
      <w:pPr>
        <w:pStyle w:val="H3"/>
      </w:pPr>
      <w:r>
        <w:t>Referencing Assemblies</w:t>
      </w:r>
      <w:r w:rsidR="00A113D3">
        <w:t xml:space="preserve"> with #reference and #</w:t>
      </w:r>
      <w:proofErr w:type="spellStart"/>
      <w:r w:rsidR="00A113D3">
        <w:t>com_reference</w:t>
      </w:r>
      <w:proofErr w:type="spellEnd"/>
    </w:p>
    <w:p w14:paraId="0EE3A58A" w14:textId="77777777" w:rsidR="000E7F97" w:rsidRDefault="000E7F97" w:rsidP="000E7F97">
      <w:proofErr w:type="spellStart"/>
      <w:r>
        <w:t>SharpScripts</w:t>
      </w:r>
      <w:proofErr w:type="spellEnd"/>
      <w:r>
        <w:t xml:space="preserve"> running in SharpScriptConsole.exe reference the following assemblies by default:</w:t>
      </w:r>
    </w:p>
    <w:p w14:paraId="3589C2BE" w14:textId="21B2CEFA" w:rsidR="003B353E" w:rsidRDefault="003B353E" w:rsidP="00932E64">
      <w:pPr>
        <w:numPr>
          <w:ilvl w:val="0"/>
          <w:numId w:val="10"/>
        </w:numPr>
      </w:pPr>
      <w:r>
        <w:t>Mscorlib.dll</w:t>
      </w:r>
    </w:p>
    <w:p w14:paraId="6DC56B1F" w14:textId="77777777" w:rsidR="000E7F97" w:rsidRDefault="00932E64" w:rsidP="00932E64">
      <w:pPr>
        <w:numPr>
          <w:ilvl w:val="0"/>
          <w:numId w:val="10"/>
        </w:numPr>
      </w:pPr>
      <w:r>
        <w:t>System.dll</w:t>
      </w:r>
    </w:p>
    <w:p w14:paraId="3D818953" w14:textId="77777777" w:rsidR="002D2A02" w:rsidRDefault="002D2A02" w:rsidP="00932E64">
      <w:pPr>
        <w:numPr>
          <w:ilvl w:val="0"/>
          <w:numId w:val="10"/>
        </w:numPr>
      </w:pPr>
      <w:r>
        <w:t>System.Core.dll</w:t>
      </w:r>
    </w:p>
    <w:p w14:paraId="18143BFE" w14:textId="77777777" w:rsidR="00932E64" w:rsidRDefault="00932E64" w:rsidP="00932E64">
      <w:pPr>
        <w:numPr>
          <w:ilvl w:val="0"/>
          <w:numId w:val="10"/>
        </w:numPr>
      </w:pPr>
      <w:r>
        <w:t>System.Data.dll</w:t>
      </w:r>
    </w:p>
    <w:p w14:paraId="22E5C33F" w14:textId="77777777" w:rsidR="002D2A02" w:rsidRDefault="002D2A02" w:rsidP="00932E64">
      <w:pPr>
        <w:numPr>
          <w:ilvl w:val="0"/>
          <w:numId w:val="10"/>
        </w:numPr>
      </w:pPr>
      <w:r>
        <w:t>System.Data.DataSetExtensions.dll</w:t>
      </w:r>
    </w:p>
    <w:p w14:paraId="64E27142" w14:textId="77777777" w:rsidR="002D2A02" w:rsidRDefault="002D2A02" w:rsidP="002D2A02">
      <w:pPr>
        <w:numPr>
          <w:ilvl w:val="0"/>
          <w:numId w:val="10"/>
        </w:numPr>
      </w:pPr>
      <w:r>
        <w:t>System.Xml.dll</w:t>
      </w:r>
    </w:p>
    <w:p w14:paraId="3090820E" w14:textId="77777777" w:rsidR="002D2A02" w:rsidRDefault="002D2A02" w:rsidP="00932E64">
      <w:pPr>
        <w:numPr>
          <w:ilvl w:val="0"/>
          <w:numId w:val="10"/>
        </w:numPr>
      </w:pPr>
      <w:r>
        <w:t>System.Xml.Linq.dll</w:t>
      </w:r>
    </w:p>
    <w:p w14:paraId="289A8940" w14:textId="048EC558" w:rsidR="00932E64" w:rsidRDefault="00932E64" w:rsidP="00932E64">
      <w:pPr>
        <w:numPr>
          <w:ilvl w:val="0"/>
          <w:numId w:val="10"/>
        </w:numPr>
      </w:pPr>
      <w:r>
        <w:t>SharpScript</w:t>
      </w:r>
      <w:r w:rsidR="003B353E">
        <w:t>.Common</w:t>
      </w:r>
      <w:r>
        <w:t>.dll</w:t>
      </w:r>
    </w:p>
    <w:p w14:paraId="312774C1" w14:textId="77777777" w:rsidR="00EF2B6B" w:rsidRDefault="00EF2B6B" w:rsidP="00932E64">
      <w:pPr>
        <w:numPr>
          <w:ilvl w:val="0"/>
          <w:numId w:val="10"/>
        </w:numPr>
      </w:pPr>
      <w:r>
        <w:t>Microsoft.CSharp.dll (for C# scripts)</w:t>
      </w:r>
    </w:p>
    <w:p w14:paraId="35DB09D8" w14:textId="77777777" w:rsidR="00932E64" w:rsidRDefault="00932E64" w:rsidP="00932E64"/>
    <w:p w14:paraId="227CA884" w14:textId="77777777" w:rsidR="00932E64" w:rsidRDefault="00932E64" w:rsidP="00932E64">
      <w:proofErr w:type="spellStart"/>
      <w:r>
        <w:t>SharpScripts</w:t>
      </w:r>
      <w:proofErr w:type="spellEnd"/>
      <w:r>
        <w:t xml:space="preserve"> running in SharpScript.exe (the GUI version) reference all of the above assemblies plus:</w:t>
      </w:r>
    </w:p>
    <w:p w14:paraId="65FF7647" w14:textId="77777777" w:rsidR="00932E64" w:rsidRDefault="00932E64" w:rsidP="00932E64">
      <w:pPr>
        <w:numPr>
          <w:ilvl w:val="0"/>
          <w:numId w:val="11"/>
        </w:numPr>
      </w:pPr>
      <w:r>
        <w:t>System.Drawing.dll</w:t>
      </w:r>
    </w:p>
    <w:p w14:paraId="634FA870" w14:textId="77777777" w:rsidR="00932E64" w:rsidRDefault="00932E64" w:rsidP="00932E64">
      <w:pPr>
        <w:numPr>
          <w:ilvl w:val="0"/>
          <w:numId w:val="11"/>
        </w:numPr>
      </w:pPr>
      <w:r>
        <w:t>System.Windows.Forms.dll</w:t>
      </w:r>
    </w:p>
    <w:p w14:paraId="4FD7F7EE" w14:textId="77777777" w:rsidR="002D2A02" w:rsidRDefault="002D2A02" w:rsidP="00932E64">
      <w:pPr>
        <w:numPr>
          <w:ilvl w:val="0"/>
          <w:numId w:val="11"/>
        </w:numPr>
      </w:pPr>
      <w:r>
        <w:lastRenderedPageBreak/>
        <w:t>System.Deployment.dll</w:t>
      </w:r>
    </w:p>
    <w:p w14:paraId="63180055" w14:textId="77777777" w:rsidR="002D2A02" w:rsidRDefault="002D2A02" w:rsidP="00932E64">
      <w:pPr>
        <w:numPr>
          <w:ilvl w:val="0"/>
          <w:numId w:val="11"/>
        </w:numPr>
      </w:pPr>
      <w:r>
        <w:t>PresentationCore.dll</w:t>
      </w:r>
    </w:p>
    <w:p w14:paraId="2570157F" w14:textId="77777777" w:rsidR="002D2A02" w:rsidRDefault="002D2A02" w:rsidP="00932E64">
      <w:pPr>
        <w:numPr>
          <w:ilvl w:val="0"/>
          <w:numId w:val="11"/>
        </w:numPr>
      </w:pPr>
      <w:r>
        <w:t>PresentationFramework.dll</w:t>
      </w:r>
    </w:p>
    <w:p w14:paraId="02388DC6" w14:textId="77777777" w:rsidR="002D2A02" w:rsidRDefault="002D2A02" w:rsidP="00932E64">
      <w:pPr>
        <w:numPr>
          <w:ilvl w:val="0"/>
          <w:numId w:val="11"/>
        </w:numPr>
      </w:pPr>
      <w:r>
        <w:t>WindowsBase.dll</w:t>
      </w:r>
    </w:p>
    <w:p w14:paraId="09CF338C" w14:textId="77777777" w:rsidR="00932E64" w:rsidRDefault="00932E64" w:rsidP="00932E64"/>
    <w:p w14:paraId="25CA6599" w14:textId="77777777" w:rsidR="00932E64" w:rsidRDefault="00932E64" w:rsidP="00932E64">
      <w:r>
        <w:t xml:space="preserve">To reference other assemblies you need to include a special </w:t>
      </w:r>
      <w:r w:rsidRPr="000E5809">
        <w:rPr>
          <w:rFonts w:ascii="Courier New" w:hAnsi="Courier New" w:cs="Courier New"/>
          <w:b/>
        </w:rPr>
        <w:t>#reference</w:t>
      </w:r>
      <w:r>
        <w:t xml:space="preserve"> directive in a single-line comment within your script.  The syntax for </w:t>
      </w:r>
      <w:r w:rsidRPr="00932E64">
        <w:rPr>
          <w:rFonts w:ascii="Courier New" w:hAnsi="Courier New" w:cs="Courier New"/>
        </w:rPr>
        <w:t>#reference</w:t>
      </w:r>
      <w:r>
        <w:t xml:space="preserve"> is:</w:t>
      </w:r>
    </w:p>
    <w:p w14:paraId="07A777EB" w14:textId="77777777" w:rsidR="00932E64" w:rsidRDefault="00932E64" w:rsidP="00932E64"/>
    <w:p w14:paraId="64B12EDC" w14:textId="77777777" w:rsidR="00932E64" w:rsidRPr="00932E64" w:rsidRDefault="00932E64" w:rsidP="00932E64">
      <w:pPr>
        <w:rPr>
          <w:rFonts w:ascii="Courier New" w:hAnsi="Courier New" w:cs="Courier New"/>
        </w:rPr>
      </w:pPr>
      <w:r>
        <w:tab/>
      </w:r>
      <w:proofErr w:type="spellStart"/>
      <w:r w:rsidRPr="00932E64">
        <w:rPr>
          <w:rFonts w:ascii="Courier New" w:hAnsi="Courier New" w:cs="Courier New"/>
        </w:rPr>
        <w:t>single</w:t>
      </w:r>
      <w:r w:rsidR="00C650CA">
        <w:rPr>
          <w:rFonts w:ascii="Courier New" w:hAnsi="Courier New" w:cs="Courier New"/>
        </w:rPr>
        <w:t>_</w:t>
      </w:r>
      <w:r w:rsidRPr="00932E64">
        <w:rPr>
          <w:rFonts w:ascii="Courier New" w:hAnsi="Courier New" w:cs="Courier New"/>
        </w:rPr>
        <w:t>line</w:t>
      </w:r>
      <w:r w:rsidR="00C650CA">
        <w:rPr>
          <w:rFonts w:ascii="Courier New" w:hAnsi="Courier New" w:cs="Courier New"/>
        </w:rPr>
        <w:t>_</w:t>
      </w:r>
      <w:r w:rsidRPr="00932E64">
        <w:rPr>
          <w:rFonts w:ascii="Courier New" w:hAnsi="Courier New" w:cs="Courier New"/>
        </w:rPr>
        <w:t>comment</w:t>
      </w:r>
      <w:r w:rsidR="00C650CA">
        <w:rPr>
          <w:rFonts w:ascii="Courier New" w:hAnsi="Courier New" w:cs="Courier New"/>
        </w:rPr>
        <w:t>_delimiter</w:t>
      </w:r>
      <w:proofErr w:type="spellEnd"/>
      <w:r w:rsidR="00C650CA">
        <w:rPr>
          <w:rFonts w:ascii="Courier New" w:hAnsi="Courier New" w:cs="Courier New"/>
        </w:rPr>
        <w:t xml:space="preserve"> #reference "</w:t>
      </w:r>
      <w:proofErr w:type="spellStart"/>
      <w:r w:rsidR="00C650CA">
        <w:rPr>
          <w:rFonts w:ascii="Courier New" w:hAnsi="Courier New" w:cs="Courier New"/>
        </w:rPr>
        <w:t>assemblyname</w:t>
      </w:r>
      <w:proofErr w:type="spellEnd"/>
      <w:r w:rsidR="00C650CA">
        <w:rPr>
          <w:rFonts w:ascii="Courier New" w:hAnsi="Courier New" w:cs="Courier New"/>
        </w:rPr>
        <w:t>"</w:t>
      </w:r>
    </w:p>
    <w:p w14:paraId="3EEE9475" w14:textId="77777777" w:rsidR="00932E64" w:rsidRDefault="00932E64" w:rsidP="00932E64"/>
    <w:p w14:paraId="51213CE2" w14:textId="77777777" w:rsidR="00932E64" w:rsidRDefault="00AB3FED" w:rsidP="00932E64">
      <w:r>
        <w:t xml:space="preserve">The assembly name can be a file name, a relative path, or a fully-qualified path.  It can also contain environment variables, which will be expanded at compile-time.  </w:t>
      </w:r>
      <w:r w:rsidR="00932E64">
        <w:t>An example usage in C# would be:</w:t>
      </w:r>
    </w:p>
    <w:p w14:paraId="12E607F3" w14:textId="77777777" w:rsidR="00932E64" w:rsidRDefault="00932E64" w:rsidP="00932E64"/>
    <w:p w14:paraId="08E92747" w14:textId="77777777" w:rsidR="00932E64" w:rsidRDefault="00932E64" w:rsidP="00932E64">
      <w:pPr>
        <w:ind w:firstLine="720"/>
        <w:rPr>
          <w:rFonts w:ascii="Courier New" w:hAnsi="Courier New" w:cs="Courier New"/>
          <w:color w:val="008000"/>
        </w:rPr>
      </w:pPr>
      <w:r w:rsidRPr="00932E64">
        <w:rPr>
          <w:rFonts w:ascii="Courier New" w:hAnsi="Courier New" w:cs="Courier New"/>
          <w:color w:val="008000"/>
        </w:rPr>
        <w:t>//#reference "System.Design.dll"</w:t>
      </w:r>
    </w:p>
    <w:p w14:paraId="3FF9C2CF" w14:textId="77777777" w:rsidR="00932E64" w:rsidRDefault="00932E64" w:rsidP="00932E64"/>
    <w:p w14:paraId="3BD491DA" w14:textId="77777777" w:rsidR="00932E64" w:rsidRDefault="00932E64" w:rsidP="00932E64">
      <w:r>
        <w:t>An example usage in VB.NET would be:</w:t>
      </w:r>
    </w:p>
    <w:p w14:paraId="33CC3FCE" w14:textId="77777777" w:rsidR="00932E64" w:rsidRDefault="00932E64" w:rsidP="00932E64"/>
    <w:p w14:paraId="7440C0FE" w14:textId="77777777" w:rsidR="00932E64" w:rsidRDefault="00932E64" w:rsidP="00932E64">
      <w:pPr>
        <w:ind w:firstLine="720"/>
        <w:rPr>
          <w:rFonts w:ascii="Courier New" w:hAnsi="Courier New" w:cs="Courier New"/>
          <w:color w:val="008000"/>
        </w:rPr>
      </w:pPr>
      <w:r w:rsidRPr="00932E64">
        <w:rPr>
          <w:rFonts w:ascii="Courier New" w:hAnsi="Courier New" w:cs="Courier New"/>
          <w:color w:val="008000"/>
        </w:rPr>
        <w:t>'#reference "System.Design.dll"</w:t>
      </w:r>
    </w:p>
    <w:p w14:paraId="64608B21" w14:textId="77777777" w:rsidR="00932E64" w:rsidRDefault="00932E64" w:rsidP="00932E64"/>
    <w:p w14:paraId="2F9E9B9C" w14:textId="77777777" w:rsidR="00A113D3" w:rsidRDefault="00932E64" w:rsidP="00932E64">
      <w:r>
        <w:t>Both of these examples cause the generated script assembly to have a reference to the System.Design.dll.  Then any of the types defined within System.Design.dll can be used in the script.</w:t>
      </w:r>
    </w:p>
    <w:p w14:paraId="232ECFB8" w14:textId="77777777" w:rsidR="00A113D3" w:rsidRDefault="00A113D3" w:rsidP="00932E64"/>
    <w:p w14:paraId="4D966313" w14:textId="77777777" w:rsidR="000E5809" w:rsidRDefault="000E5809" w:rsidP="00932E64">
      <w:proofErr w:type="spellStart"/>
      <w:r>
        <w:t>SharpScript</w:t>
      </w:r>
      <w:proofErr w:type="spellEnd"/>
      <w:r>
        <w:t xml:space="preserve"> also supports a </w:t>
      </w:r>
      <w:r w:rsidRPr="000E5809">
        <w:rPr>
          <w:rFonts w:ascii="Courier New" w:hAnsi="Courier New" w:cs="Courier New"/>
          <w:b/>
        </w:rPr>
        <w:t>#</w:t>
      </w:r>
      <w:proofErr w:type="spellStart"/>
      <w:r w:rsidRPr="000E5809">
        <w:rPr>
          <w:rFonts w:ascii="Courier New" w:hAnsi="Courier New" w:cs="Courier New"/>
          <w:b/>
        </w:rPr>
        <w:t>com_reference</w:t>
      </w:r>
      <w:proofErr w:type="spellEnd"/>
      <w:r>
        <w:t xml:space="preserve"> directive that lets you refer to COM type libraries.  You can refer to type libraries in DLLs, TLBs, OLBs, or any other type of file supported by Windows’s </w:t>
      </w:r>
      <w:proofErr w:type="spellStart"/>
      <w:r>
        <w:t>LoadTypeLibEx</w:t>
      </w:r>
      <w:proofErr w:type="spellEnd"/>
      <w:r>
        <w:t xml:space="preserve"> function.  The referenced type library will automatically be wrapped by an Interop assembly.  The syntax for </w:t>
      </w:r>
      <w:r w:rsidRPr="000E5809">
        <w:rPr>
          <w:rFonts w:ascii="Courier New" w:hAnsi="Courier New" w:cs="Courier New"/>
        </w:rPr>
        <w:t>#</w:t>
      </w:r>
      <w:proofErr w:type="spellStart"/>
      <w:r w:rsidRPr="000E5809">
        <w:rPr>
          <w:rFonts w:ascii="Courier New" w:hAnsi="Courier New" w:cs="Courier New"/>
        </w:rPr>
        <w:t>com_reference</w:t>
      </w:r>
      <w:proofErr w:type="spellEnd"/>
      <w:r>
        <w:t xml:space="preserve"> is:</w:t>
      </w:r>
    </w:p>
    <w:p w14:paraId="2EB5B63C" w14:textId="77777777" w:rsidR="000E5809" w:rsidRDefault="000E5809" w:rsidP="00932E64"/>
    <w:p w14:paraId="161C3964" w14:textId="77777777" w:rsidR="000E5809" w:rsidRPr="00932E64" w:rsidRDefault="000E5809" w:rsidP="000E5809">
      <w:pPr>
        <w:rPr>
          <w:rFonts w:ascii="Courier New" w:hAnsi="Courier New" w:cs="Courier New"/>
        </w:rPr>
      </w:pPr>
      <w:r>
        <w:tab/>
      </w:r>
      <w:proofErr w:type="spellStart"/>
      <w:r w:rsidRPr="009C4293">
        <w:rPr>
          <w:rFonts w:ascii="Courier New" w:hAnsi="Courier New" w:cs="Courier New"/>
          <w:sz w:val="20"/>
        </w:rPr>
        <w:t>single_line_comment_delimiter</w:t>
      </w:r>
      <w:proofErr w:type="spellEnd"/>
      <w:r w:rsidRPr="009C4293">
        <w:rPr>
          <w:rFonts w:ascii="Courier New" w:hAnsi="Courier New" w:cs="Courier New"/>
          <w:sz w:val="20"/>
        </w:rPr>
        <w:t xml:space="preserve"> #</w:t>
      </w:r>
      <w:proofErr w:type="spellStart"/>
      <w:r w:rsidRPr="009C4293">
        <w:rPr>
          <w:rFonts w:ascii="Courier New" w:hAnsi="Courier New" w:cs="Courier New"/>
          <w:sz w:val="20"/>
        </w:rPr>
        <w:t>com_reference</w:t>
      </w:r>
      <w:proofErr w:type="spellEnd"/>
      <w:r w:rsidRPr="009C4293">
        <w:rPr>
          <w:rFonts w:ascii="Courier New" w:hAnsi="Courier New" w:cs="Courier New"/>
          <w:sz w:val="20"/>
        </w:rPr>
        <w:t xml:space="preserve"> "</w:t>
      </w:r>
      <w:proofErr w:type="spellStart"/>
      <w:proofErr w:type="gramStart"/>
      <w:r w:rsidRPr="009C4293">
        <w:rPr>
          <w:rFonts w:ascii="Courier New" w:hAnsi="Courier New" w:cs="Courier New"/>
          <w:sz w:val="20"/>
        </w:rPr>
        <w:t>TypeLibName</w:t>
      </w:r>
      <w:proofErr w:type="spellEnd"/>
      <w:r w:rsidRPr="009C4293">
        <w:rPr>
          <w:rFonts w:ascii="Courier New" w:hAnsi="Courier New" w:cs="Courier New"/>
          <w:sz w:val="20"/>
        </w:rPr>
        <w:t>[</w:t>
      </w:r>
      <w:proofErr w:type="gramEnd"/>
      <w:r w:rsidRPr="009C4293">
        <w:rPr>
          <w:rFonts w:ascii="Courier New" w:hAnsi="Courier New" w:cs="Courier New"/>
          <w:sz w:val="20"/>
        </w:rPr>
        <w:t>,Namespace]"</w:t>
      </w:r>
    </w:p>
    <w:p w14:paraId="65CEEFF8" w14:textId="77777777" w:rsidR="000E5809" w:rsidRDefault="000E5809" w:rsidP="00932E64"/>
    <w:p w14:paraId="0A0F7C18" w14:textId="77777777" w:rsidR="000E5809" w:rsidRDefault="000E5809" w:rsidP="00932E64">
      <w:r>
        <w:t xml:space="preserve">The namespace to use in the generated Interop assembly can be specified in the </w:t>
      </w:r>
      <w:r w:rsidRPr="000E5809">
        <w:rPr>
          <w:rFonts w:ascii="Courier New" w:hAnsi="Courier New" w:cs="Courier New"/>
        </w:rPr>
        <w:t>#</w:t>
      </w:r>
      <w:proofErr w:type="spellStart"/>
      <w:r w:rsidRPr="000E5809">
        <w:rPr>
          <w:rFonts w:ascii="Courier New" w:hAnsi="Courier New" w:cs="Courier New"/>
        </w:rPr>
        <w:t>com_reference</w:t>
      </w:r>
      <w:proofErr w:type="spellEnd"/>
      <w:r>
        <w:t xml:space="preserve"> </w:t>
      </w:r>
      <w:r w:rsidR="00422959">
        <w:t>directive.  If the nam</w:t>
      </w:r>
      <w:r w:rsidR="002130A1">
        <w:t>espace isn’t specified, then it will default to the type library name minus any extension.  Some example usages in C# would be:</w:t>
      </w:r>
    </w:p>
    <w:p w14:paraId="1882F259" w14:textId="77777777" w:rsidR="002130A1" w:rsidRDefault="002130A1" w:rsidP="00932E64"/>
    <w:p w14:paraId="4F2C112F" w14:textId="77777777" w:rsidR="002130A1" w:rsidRPr="002130A1" w:rsidRDefault="002130A1" w:rsidP="002130A1">
      <w:pPr>
        <w:ind w:left="720"/>
        <w:rPr>
          <w:rFonts w:ascii="Courier New" w:hAnsi="Courier New" w:cs="Courier New"/>
          <w:color w:val="008000"/>
        </w:rPr>
      </w:pPr>
      <w:r w:rsidRPr="002130A1">
        <w:rPr>
          <w:rFonts w:ascii="Courier New" w:hAnsi="Courier New" w:cs="Courier New"/>
          <w:color w:val="008000"/>
        </w:rPr>
        <w:t>//#</w:t>
      </w:r>
      <w:proofErr w:type="spellStart"/>
      <w:r w:rsidRPr="002130A1">
        <w:rPr>
          <w:rFonts w:ascii="Courier New" w:hAnsi="Courier New" w:cs="Courier New"/>
          <w:color w:val="008000"/>
        </w:rPr>
        <w:t>com_reference</w:t>
      </w:r>
      <w:proofErr w:type="spellEnd"/>
      <w:r w:rsidRPr="002130A1">
        <w:rPr>
          <w:rFonts w:ascii="Courier New" w:hAnsi="Courier New" w:cs="Courier New"/>
          <w:color w:val="008000"/>
        </w:rPr>
        <w:t xml:space="preserve"> </w:t>
      </w:r>
      <w:r>
        <w:rPr>
          <w:rFonts w:ascii="Courier New" w:hAnsi="Courier New" w:cs="Courier New"/>
          <w:color w:val="008000"/>
        </w:rPr>
        <w:t>"</w:t>
      </w:r>
      <w:r w:rsidRPr="002130A1">
        <w:rPr>
          <w:rFonts w:ascii="Courier New" w:hAnsi="Courier New" w:cs="Courier New"/>
          <w:color w:val="008000"/>
        </w:rPr>
        <w:t xml:space="preserve">ScrRun.dll, </w:t>
      </w:r>
      <w:proofErr w:type="spellStart"/>
      <w:r w:rsidRPr="002130A1">
        <w:rPr>
          <w:rFonts w:ascii="Courier New" w:hAnsi="Courier New" w:cs="Courier New"/>
          <w:color w:val="008000"/>
        </w:rPr>
        <w:t>WScript</w:t>
      </w:r>
      <w:proofErr w:type="spellEnd"/>
      <w:r>
        <w:rPr>
          <w:rFonts w:ascii="Courier New" w:hAnsi="Courier New" w:cs="Courier New"/>
          <w:color w:val="008000"/>
        </w:rPr>
        <w:t>"</w:t>
      </w:r>
    </w:p>
    <w:p w14:paraId="1D2C139B" w14:textId="77777777" w:rsidR="000E5809" w:rsidRPr="002130A1" w:rsidRDefault="002130A1" w:rsidP="002130A1">
      <w:pPr>
        <w:ind w:left="720"/>
        <w:rPr>
          <w:rFonts w:ascii="Courier New" w:hAnsi="Courier New" w:cs="Courier New"/>
          <w:color w:val="008000"/>
        </w:rPr>
      </w:pPr>
      <w:r w:rsidRPr="002130A1">
        <w:rPr>
          <w:rFonts w:ascii="Courier New" w:hAnsi="Courier New" w:cs="Courier New"/>
          <w:color w:val="008000"/>
        </w:rPr>
        <w:t>//#</w:t>
      </w:r>
      <w:proofErr w:type="spellStart"/>
      <w:r w:rsidRPr="002130A1">
        <w:rPr>
          <w:rFonts w:ascii="Courier New" w:hAnsi="Courier New" w:cs="Courier New"/>
          <w:color w:val="008000"/>
        </w:rPr>
        <w:t>com_reference</w:t>
      </w:r>
      <w:proofErr w:type="spellEnd"/>
      <w:r w:rsidRPr="002130A1">
        <w:rPr>
          <w:rFonts w:ascii="Courier New" w:hAnsi="Courier New" w:cs="Courier New"/>
          <w:color w:val="008000"/>
        </w:rPr>
        <w:t xml:space="preserve"> </w:t>
      </w:r>
      <w:r>
        <w:rPr>
          <w:rFonts w:ascii="Courier New" w:hAnsi="Courier New" w:cs="Courier New"/>
          <w:color w:val="008000"/>
        </w:rPr>
        <w:t>"</w:t>
      </w:r>
      <w:r w:rsidRPr="002130A1">
        <w:rPr>
          <w:rFonts w:ascii="Courier New" w:hAnsi="Courier New" w:cs="Courier New"/>
          <w:color w:val="008000"/>
        </w:rPr>
        <w:t>Msxml4.dll</w:t>
      </w:r>
      <w:r>
        <w:rPr>
          <w:rFonts w:ascii="Courier New" w:hAnsi="Courier New" w:cs="Courier New"/>
          <w:color w:val="008000"/>
        </w:rPr>
        <w:t>"</w:t>
      </w:r>
    </w:p>
    <w:p w14:paraId="23740893" w14:textId="77777777" w:rsidR="000E5809" w:rsidRPr="000E7F97" w:rsidRDefault="000E5809" w:rsidP="00932E64"/>
    <w:p w14:paraId="77E0804C" w14:textId="77777777" w:rsidR="00AB3FED" w:rsidRDefault="00AB3FED" w:rsidP="00EA6BEA">
      <w:pPr>
        <w:pStyle w:val="H3"/>
      </w:pPr>
      <w:r>
        <w:t>Other Script Directives</w:t>
      </w:r>
    </w:p>
    <w:p w14:paraId="58E94A1E" w14:textId="77777777" w:rsidR="00AB3FED" w:rsidRDefault="0055197F" w:rsidP="00AB3FED">
      <w:proofErr w:type="spellStart"/>
      <w:r>
        <w:t>SharpScript</w:t>
      </w:r>
      <w:proofErr w:type="spellEnd"/>
      <w:r>
        <w:t xml:space="preserve"> supports some additional </w:t>
      </w:r>
      <w:r w:rsidR="00AB3FED">
        <w:t xml:space="preserve">script directives using the </w:t>
      </w:r>
      <w:r>
        <w:t xml:space="preserve">standard </w:t>
      </w:r>
      <w:r w:rsidR="00AB3FED">
        <w:t>directive</w:t>
      </w:r>
      <w:r>
        <w:t xml:space="preserve"> syntax:</w:t>
      </w:r>
    </w:p>
    <w:p w14:paraId="3F2AA94D" w14:textId="77777777" w:rsidR="0055197F" w:rsidRDefault="0055197F" w:rsidP="00AB3FED"/>
    <w:p w14:paraId="47C0611C" w14:textId="77777777" w:rsidR="0055197F" w:rsidRPr="00932E64" w:rsidRDefault="0055197F" w:rsidP="0055197F">
      <w:pPr>
        <w:rPr>
          <w:rFonts w:ascii="Courier New" w:hAnsi="Courier New" w:cs="Courier New"/>
        </w:rPr>
      </w:pPr>
      <w:r>
        <w:tab/>
      </w:r>
      <w:proofErr w:type="spellStart"/>
      <w:r w:rsidRPr="00932E64">
        <w:rPr>
          <w:rFonts w:ascii="Courier New" w:hAnsi="Courier New" w:cs="Courier New"/>
        </w:rPr>
        <w:t>single</w:t>
      </w:r>
      <w:r>
        <w:rPr>
          <w:rFonts w:ascii="Courier New" w:hAnsi="Courier New" w:cs="Courier New"/>
        </w:rPr>
        <w:t>_</w:t>
      </w:r>
      <w:r w:rsidRPr="00932E64">
        <w:rPr>
          <w:rFonts w:ascii="Courier New" w:hAnsi="Courier New" w:cs="Courier New"/>
        </w:rPr>
        <w:t>line</w:t>
      </w:r>
      <w:r>
        <w:rPr>
          <w:rFonts w:ascii="Courier New" w:hAnsi="Courier New" w:cs="Courier New"/>
        </w:rPr>
        <w:t>_</w:t>
      </w:r>
      <w:r w:rsidRPr="00932E64">
        <w:rPr>
          <w:rFonts w:ascii="Courier New" w:hAnsi="Courier New" w:cs="Courier New"/>
        </w:rPr>
        <w:t>comment</w:t>
      </w:r>
      <w:r>
        <w:rPr>
          <w:rFonts w:ascii="Courier New" w:hAnsi="Courier New" w:cs="Courier New"/>
        </w:rPr>
        <w:t>_delimiter</w:t>
      </w:r>
      <w:proofErr w:type="spellEnd"/>
      <w:r>
        <w:rPr>
          <w:rFonts w:ascii="Courier New" w:hAnsi="Courier New" w:cs="Courier New"/>
        </w:rPr>
        <w:t xml:space="preserve"> #</w:t>
      </w:r>
      <w:proofErr w:type="spellStart"/>
      <w:r w:rsidRPr="0055197F">
        <w:rPr>
          <w:rFonts w:ascii="Courier New" w:hAnsi="Courier New" w:cs="Courier New"/>
          <w:i/>
        </w:rPr>
        <w:t>directive</w:t>
      </w:r>
      <w:r>
        <w:rPr>
          <w:rFonts w:ascii="Courier New" w:hAnsi="Courier New" w:cs="Courier New"/>
          <w:i/>
        </w:rPr>
        <w:t>Name</w:t>
      </w:r>
      <w:proofErr w:type="spellEnd"/>
      <w:r>
        <w:rPr>
          <w:rFonts w:ascii="Courier New" w:hAnsi="Courier New" w:cs="Courier New"/>
        </w:rPr>
        <w:t xml:space="preserve"> </w:t>
      </w:r>
      <w:proofErr w:type="spellStart"/>
      <w:r w:rsidRPr="0055197F">
        <w:rPr>
          <w:rFonts w:ascii="Courier New" w:hAnsi="Courier New" w:cs="Courier New"/>
          <w:i/>
        </w:rPr>
        <w:t>directiveValue</w:t>
      </w:r>
      <w:proofErr w:type="spellEnd"/>
    </w:p>
    <w:p w14:paraId="3D5380B4" w14:textId="77777777" w:rsidR="0055197F" w:rsidRDefault="0055197F" w:rsidP="00AB3F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152"/>
        <w:gridCol w:w="7488"/>
      </w:tblGrid>
      <w:tr w:rsidR="0055197F" w14:paraId="652C4FFD" w14:textId="77777777" w:rsidTr="000040C6">
        <w:tc>
          <w:tcPr>
            <w:tcW w:w="828" w:type="dxa"/>
            <w:tcBorders>
              <w:top w:val="single" w:sz="4" w:space="0" w:color="auto"/>
              <w:left w:val="single" w:sz="4" w:space="0" w:color="auto"/>
              <w:bottom w:val="nil"/>
              <w:right w:val="single" w:sz="4" w:space="0" w:color="auto"/>
            </w:tcBorders>
            <w:shd w:val="pct12" w:color="auto" w:fill="FFFFFF"/>
          </w:tcPr>
          <w:p w14:paraId="4A7DD614" w14:textId="77777777" w:rsidR="0055197F" w:rsidRDefault="0055197F" w:rsidP="000040C6">
            <w:pPr>
              <w:rPr>
                <w:b/>
                <w:bCs/>
              </w:rPr>
            </w:pPr>
            <w:r>
              <w:rPr>
                <w:b/>
                <w:bCs/>
              </w:rPr>
              <w:t>Name</w:t>
            </w:r>
          </w:p>
        </w:tc>
        <w:tc>
          <w:tcPr>
            <w:tcW w:w="1152" w:type="dxa"/>
            <w:tcBorders>
              <w:top w:val="single" w:sz="4" w:space="0" w:color="auto"/>
              <w:left w:val="single" w:sz="4" w:space="0" w:color="auto"/>
              <w:bottom w:val="nil"/>
              <w:right w:val="single" w:sz="4" w:space="0" w:color="auto"/>
            </w:tcBorders>
            <w:shd w:val="pct12" w:color="auto" w:fill="FFFFFF"/>
          </w:tcPr>
          <w:p w14:paraId="40047F9C" w14:textId="77777777" w:rsidR="0055197F" w:rsidRDefault="0055197F" w:rsidP="000040C6">
            <w:pPr>
              <w:rPr>
                <w:b/>
                <w:bCs/>
              </w:rPr>
            </w:pPr>
            <w:r>
              <w:rPr>
                <w:b/>
                <w:bCs/>
              </w:rPr>
              <w:t>Value</w:t>
            </w:r>
          </w:p>
        </w:tc>
        <w:tc>
          <w:tcPr>
            <w:tcW w:w="7488" w:type="dxa"/>
            <w:tcBorders>
              <w:top w:val="single" w:sz="4" w:space="0" w:color="auto"/>
              <w:left w:val="single" w:sz="4" w:space="0" w:color="auto"/>
              <w:bottom w:val="nil"/>
              <w:right w:val="single" w:sz="4" w:space="0" w:color="auto"/>
            </w:tcBorders>
            <w:shd w:val="pct12" w:color="auto" w:fill="FFFFFF"/>
          </w:tcPr>
          <w:p w14:paraId="0EFEAE9C" w14:textId="77777777" w:rsidR="0055197F" w:rsidRDefault="0055197F" w:rsidP="000040C6">
            <w:pPr>
              <w:rPr>
                <w:b/>
                <w:bCs/>
              </w:rPr>
            </w:pPr>
            <w:r>
              <w:rPr>
                <w:b/>
                <w:bCs/>
              </w:rPr>
              <w:t>Description</w:t>
            </w:r>
          </w:p>
        </w:tc>
      </w:tr>
      <w:tr w:rsidR="0055197F" w14:paraId="6DC576A1" w14:textId="77777777" w:rsidTr="000040C6">
        <w:tc>
          <w:tcPr>
            <w:tcW w:w="828" w:type="dxa"/>
            <w:tcBorders>
              <w:top w:val="single" w:sz="4" w:space="0" w:color="auto"/>
              <w:left w:val="single" w:sz="4" w:space="0" w:color="auto"/>
              <w:bottom w:val="single" w:sz="4" w:space="0" w:color="auto"/>
              <w:right w:val="single" w:sz="4" w:space="0" w:color="auto"/>
            </w:tcBorders>
          </w:tcPr>
          <w:p w14:paraId="527DBF6C" w14:textId="77777777" w:rsidR="0055197F" w:rsidRDefault="0055197F" w:rsidP="000040C6">
            <w:r>
              <w:t>option</w:t>
            </w:r>
          </w:p>
        </w:tc>
        <w:tc>
          <w:tcPr>
            <w:tcW w:w="1152" w:type="dxa"/>
            <w:tcBorders>
              <w:top w:val="single" w:sz="4" w:space="0" w:color="auto"/>
              <w:left w:val="single" w:sz="4" w:space="0" w:color="auto"/>
              <w:bottom w:val="single" w:sz="4" w:space="0" w:color="auto"/>
              <w:right w:val="single" w:sz="4" w:space="0" w:color="auto"/>
            </w:tcBorders>
          </w:tcPr>
          <w:p w14:paraId="2E73D282" w14:textId="77777777" w:rsidR="0055197F" w:rsidRPr="0055197F" w:rsidRDefault="000040C6" w:rsidP="000040C6">
            <w:pPr>
              <w:rPr>
                <w:i/>
              </w:rPr>
            </w:pPr>
            <w:r w:rsidRPr="0055197F">
              <w:rPr>
                <w:i/>
              </w:rPr>
              <w:t>V</w:t>
            </w:r>
            <w:r w:rsidR="0055197F" w:rsidRPr="0055197F">
              <w:rPr>
                <w:i/>
              </w:rPr>
              <w:t>aries</w:t>
            </w:r>
            <w:r>
              <w:rPr>
                <w:i/>
              </w:rPr>
              <w:t xml:space="preserve"> by compiler</w:t>
            </w:r>
          </w:p>
        </w:tc>
        <w:tc>
          <w:tcPr>
            <w:tcW w:w="7488" w:type="dxa"/>
            <w:tcBorders>
              <w:top w:val="single" w:sz="4" w:space="0" w:color="auto"/>
              <w:left w:val="single" w:sz="4" w:space="0" w:color="auto"/>
              <w:bottom w:val="single" w:sz="4" w:space="0" w:color="auto"/>
              <w:right w:val="single" w:sz="4" w:space="0" w:color="auto"/>
            </w:tcBorders>
          </w:tcPr>
          <w:p w14:paraId="62462330" w14:textId="77777777" w:rsidR="0055197F" w:rsidRDefault="0055197F" w:rsidP="0055197F">
            <w:r>
              <w:t>This allows you to pass any compiler command-line options directly to the underlying code compiler.</w:t>
            </w:r>
            <w:r w:rsidR="000040C6">
              <w:t xml:space="preserve">  C# example:</w:t>
            </w:r>
          </w:p>
          <w:p w14:paraId="006C0F78" w14:textId="77777777" w:rsidR="000040C6" w:rsidRPr="000040C6" w:rsidRDefault="000040C6" w:rsidP="0055197F">
            <w:pPr>
              <w:rPr>
                <w:rFonts w:ascii="Courier New" w:hAnsi="Courier New" w:cs="Courier New"/>
              </w:rPr>
            </w:pPr>
            <w:r w:rsidRPr="000040C6">
              <w:rPr>
                <w:rFonts w:ascii="Courier New" w:hAnsi="Courier New" w:cs="Courier New"/>
              </w:rPr>
              <w:t>//#option /</w:t>
            </w:r>
            <w:proofErr w:type="spellStart"/>
            <w:r w:rsidRPr="000040C6">
              <w:rPr>
                <w:rFonts w:ascii="Courier New" w:hAnsi="Courier New" w:cs="Courier New"/>
              </w:rPr>
              <w:t>resource:test.resource</w:t>
            </w:r>
            <w:proofErr w:type="spellEnd"/>
          </w:p>
        </w:tc>
      </w:tr>
      <w:tr w:rsidR="0055197F" w14:paraId="4FF51114" w14:textId="77777777" w:rsidTr="000040C6">
        <w:tc>
          <w:tcPr>
            <w:tcW w:w="828" w:type="dxa"/>
            <w:tcBorders>
              <w:top w:val="single" w:sz="4" w:space="0" w:color="auto"/>
              <w:left w:val="single" w:sz="4" w:space="0" w:color="auto"/>
              <w:bottom w:val="single" w:sz="4" w:space="0" w:color="auto"/>
              <w:right w:val="single" w:sz="4" w:space="0" w:color="auto"/>
            </w:tcBorders>
          </w:tcPr>
          <w:p w14:paraId="1CA42E3D" w14:textId="77777777" w:rsidR="0055197F" w:rsidRDefault="0055197F" w:rsidP="000040C6">
            <w:r>
              <w:t>debug</w:t>
            </w:r>
          </w:p>
        </w:tc>
        <w:tc>
          <w:tcPr>
            <w:tcW w:w="1152" w:type="dxa"/>
            <w:tcBorders>
              <w:top w:val="single" w:sz="4" w:space="0" w:color="auto"/>
              <w:left w:val="single" w:sz="4" w:space="0" w:color="auto"/>
              <w:bottom w:val="single" w:sz="4" w:space="0" w:color="auto"/>
              <w:right w:val="single" w:sz="4" w:space="0" w:color="auto"/>
            </w:tcBorders>
          </w:tcPr>
          <w:p w14:paraId="2A9B8160" w14:textId="77777777" w:rsidR="0055197F" w:rsidRDefault="0055197F" w:rsidP="000040C6">
            <w:r>
              <w:t>None</w:t>
            </w:r>
          </w:p>
        </w:tc>
        <w:tc>
          <w:tcPr>
            <w:tcW w:w="7488" w:type="dxa"/>
            <w:tcBorders>
              <w:top w:val="single" w:sz="4" w:space="0" w:color="auto"/>
              <w:left w:val="single" w:sz="4" w:space="0" w:color="auto"/>
              <w:bottom w:val="single" w:sz="4" w:space="0" w:color="auto"/>
              <w:right w:val="single" w:sz="4" w:space="0" w:color="auto"/>
            </w:tcBorders>
          </w:tcPr>
          <w:p w14:paraId="0F2B14B7" w14:textId="77777777" w:rsidR="000040C6" w:rsidRDefault="0055197F" w:rsidP="000040C6">
            <w:r>
              <w:t>Forces the script to be compiled in debug mode even if the //D command-line option isn’t used.</w:t>
            </w:r>
            <w:r w:rsidR="000040C6">
              <w:t xml:space="preserve">  C# example:</w:t>
            </w:r>
          </w:p>
          <w:p w14:paraId="62EC006F" w14:textId="77777777" w:rsidR="000040C6" w:rsidRPr="000040C6" w:rsidRDefault="000040C6" w:rsidP="000040C6">
            <w:pPr>
              <w:rPr>
                <w:rFonts w:ascii="Courier New" w:hAnsi="Courier New" w:cs="Courier New"/>
              </w:rPr>
            </w:pPr>
            <w:r w:rsidRPr="000040C6">
              <w:rPr>
                <w:rFonts w:ascii="Courier New" w:hAnsi="Courier New" w:cs="Courier New"/>
              </w:rPr>
              <w:lastRenderedPageBreak/>
              <w:t>//#debug</w:t>
            </w:r>
          </w:p>
        </w:tc>
      </w:tr>
    </w:tbl>
    <w:p w14:paraId="290DDF68" w14:textId="77777777" w:rsidR="00EA6BEA" w:rsidRDefault="00EA6BEA" w:rsidP="00EA6BEA">
      <w:pPr>
        <w:pStyle w:val="H3"/>
      </w:pPr>
      <w:r>
        <w:lastRenderedPageBreak/>
        <w:t>Strict Compiler Options</w:t>
      </w:r>
    </w:p>
    <w:p w14:paraId="7CC4423F" w14:textId="77777777" w:rsidR="00EA6BEA" w:rsidRDefault="00EA6BEA" w:rsidP="00EA6BEA">
      <w:proofErr w:type="spellStart"/>
      <w:r>
        <w:t>SharpScript</w:t>
      </w:r>
      <w:proofErr w:type="spellEnd"/>
      <w:r>
        <w:t xml:space="preserve"> compiles scripts with the strictest possible options enabled for each compiler type.  This includes warning level 4, treat warnings as errors, option explicit, option strict, etc.  In debug builds it also turns on integer checking.  I use this level of strictness because it’s what I prefer in my “real” development projects.  I’ve found that strictness leads to better programs and looseness leads to sloppy programs.</w:t>
      </w:r>
    </w:p>
    <w:p w14:paraId="3459C841" w14:textId="77777777" w:rsidR="00EA6BEA" w:rsidRDefault="00EA6BEA" w:rsidP="00EA6BEA"/>
    <w:p w14:paraId="4CC6E99F" w14:textId="77777777" w:rsidR="00EA6BEA" w:rsidRDefault="00EA6BEA" w:rsidP="00EA6BEA">
      <w:r>
        <w:t xml:space="preserve">If you want looseness, you should probably stick with a </w:t>
      </w:r>
      <w:proofErr w:type="spellStart"/>
      <w:r>
        <w:t>WScript</w:t>
      </w:r>
      <w:proofErr w:type="spellEnd"/>
      <w:r>
        <w:t xml:space="preserve">-compatible language.  Or if you’re a </w:t>
      </w:r>
      <w:proofErr w:type="spellStart"/>
      <w:r>
        <w:t>glutten</w:t>
      </w:r>
      <w:proofErr w:type="spellEnd"/>
      <w:r>
        <w:t xml:space="preserve"> for punishment you could use a VB.NET </w:t>
      </w:r>
      <w:proofErr w:type="spellStart"/>
      <w:r>
        <w:t>SharpScript</w:t>
      </w:r>
      <w:proofErr w:type="spellEnd"/>
      <w:r>
        <w:t xml:space="preserve"> and turn Option </w:t>
      </w:r>
      <w:proofErr w:type="spellStart"/>
      <w:r>
        <w:t>Explict</w:t>
      </w:r>
      <w:proofErr w:type="spellEnd"/>
      <w:r>
        <w:t xml:space="preserve"> off and Option Strict off in your script file.</w:t>
      </w:r>
    </w:p>
    <w:p w14:paraId="063C6E3C" w14:textId="77777777" w:rsidR="00A852DB" w:rsidRDefault="00A852DB" w:rsidP="00EA6BEA">
      <w:pPr>
        <w:pStyle w:val="H3"/>
        <w:spacing w:before="240"/>
      </w:pPr>
      <w:r>
        <w:t xml:space="preserve">Script </w:t>
      </w:r>
      <w:r w:rsidR="00932E64">
        <w:t>C</w:t>
      </w:r>
      <w:r>
        <w:t>lass API</w:t>
      </w:r>
    </w:p>
    <w:p w14:paraId="7F4DD8CB" w14:textId="77777777" w:rsidR="001F42EF" w:rsidRDefault="0055445D" w:rsidP="0055445D">
      <w:proofErr w:type="spellStart"/>
      <w:r>
        <w:t>SharpScript</w:t>
      </w:r>
      <w:proofErr w:type="spellEnd"/>
      <w:r>
        <w:t xml:space="preserve"> provides a static </w:t>
      </w:r>
      <w:r w:rsidRPr="001F42EF">
        <w:rPr>
          <w:i/>
          <w:iCs/>
        </w:rPr>
        <w:t>Script</w:t>
      </w:r>
      <w:r>
        <w:t xml:space="preserve"> class that exposes several useful properties and methods.  The Script class lets you communicate with the user, check whether you’</w:t>
      </w:r>
      <w:r w:rsidR="005A4D6C">
        <w:t>re running in the console and/or</w:t>
      </w:r>
      <w:r>
        <w:t xml:space="preserve"> in debug mode, get the script filename and arguments, etc.</w:t>
      </w:r>
      <w:r w:rsidR="001F42EF">
        <w:t xml:space="preserve">  The Script class is similar to </w:t>
      </w:r>
      <w:r w:rsidR="00C650CA">
        <w:t>the “</w:t>
      </w:r>
      <w:proofErr w:type="spellStart"/>
      <w:r w:rsidR="00C650CA">
        <w:t>WScript</w:t>
      </w:r>
      <w:proofErr w:type="spellEnd"/>
      <w:r w:rsidR="00C650CA">
        <w:t xml:space="preserve">” global named object </w:t>
      </w:r>
      <w:r w:rsidR="001F42EF">
        <w:t xml:space="preserve">that is available to COM scripts running in the </w:t>
      </w:r>
      <w:proofErr w:type="spellStart"/>
      <w:r w:rsidR="001F42EF">
        <w:t>WScript</w:t>
      </w:r>
      <w:proofErr w:type="spellEnd"/>
      <w:r w:rsidR="001F42EF">
        <w:t xml:space="preserve"> </w:t>
      </w:r>
      <w:r w:rsidR="00C650CA">
        <w:t xml:space="preserve">or </w:t>
      </w:r>
      <w:proofErr w:type="spellStart"/>
      <w:r w:rsidR="00C650CA">
        <w:t>CScript</w:t>
      </w:r>
      <w:proofErr w:type="spellEnd"/>
      <w:r w:rsidR="00C650CA">
        <w:t xml:space="preserve"> </w:t>
      </w:r>
      <w:r w:rsidR="001F42EF">
        <w:t>processor</w:t>
      </w:r>
      <w:r w:rsidR="00C650CA">
        <w:t>s</w:t>
      </w:r>
      <w:r w:rsidR="001F42EF">
        <w:t>.</w:t>
      </w:r>
    </w:p>
    <w:p w14:paraId="18691334" w14:textId="77777777" w:rsidR="0055445D" w:rsidRDefault="0055445D" w:rsidP="001F42EF">
      <w:pPr>
        <w:pStyle w:val="Heading6"/>
      </w:pPr>
      <w:r>
        <w:t>Properties</w:t>
      </w:r>
    </w:p>
    <w:p w14:paraId="3499F234" w14:textId="77777777" w:rsidR="001F42EF" w:rsidRDefault="001F42EF" w:rsidP="00764EB2">
      <w:pPr>
        <w:pStyle w:val="Code"/>
      </w:pPr>
      <w:proofErr w:type="gramStart"/>
      <w:r w:rsidRPr="00764EB2">
        <w:rPr>
          <w:color w:val="0000FF"/>
        </w:rPr>
        <w:t>public</w:t>
      </w:r>
      <w:proofErr w:type="gramEnd"/>
      <w:r w:rsidRPr="00764EB2">
        <w:rPr>
          <w:color w:val="0000FF"/>
        </w:rPr>
        <w:t xml:space="preserve"> static bool</w:t>
      </w:r>
      <w:r>
        <w:t xml:space="preserve"> Debug</w:t>
      </w:r>
    </w:p>
    <w:p w14:paraId="39BBBE8A" w14:textId="77777777" w:rsidR="001F42EF" w:rsidRDefault="001A28E3" w:rsidP="001A28E3">
      <w:pPr>
        <w:ind w:left="720"/>
      </w:pPr>
      <w:r>
        <w:t>Gets whether the script is running in “debug” mode.</w:t>
      </w:r>
    </w:p>
    <w:p w14:paraId="7D49105C" w14:textId="77777777" w:rsidR="00EA6BEA" w:rsidRDefault="00EA6BEA" w:rsidP="001A28E3">
      <w:pPr>
        <w:ind w:left="720"/>
      </w:pPr>
    </w:p>
    <w:p w14:paraId="1B609967" w14:textId="77777777" w:rsidR="001F42EF" w:rsidRDefault="001F42EF" w:rsidP="00764EB2">
      <w:pPr>
        <w:pStyle w:val="Code"/>
      </w:pPr>
      <w:proofErr w:type="gramStart"/>
      <w:r w:rsidRPr="00764EB2">
        <w:rPr>
          <w:color w:val="0000FF"/>
        </w:rPr>
        <w:t>public</w:t>
      </w:r>
      <w:proofErr w:type="gramEnd"/>
      <w:r w:rsidRPr="00764EB2">
        <w:rPr>
          <w:color w:val="0000FF"/>
        </w:rPr>
        <w:t xml:space="preserve"> static bool</w:t>
      </w:r>
      <w:r>
        <w:t xml:space="preserve"> </w:t>
      </w:r>
      <w:proofErr w:type="spellStart"/>
      <w:r>
        <w:t>InConsole</w:t>
      </w:r>
      <w:proofErr w:type="spellEnd"/>
    </w:p>
    <w:p w14:paraId="69B59B6C" w14:textId="77777777" w:rsidR="001A28E3" w:rsidRDefault="001A28E3" w:rsidP="001A28E3">
      <w:pPr>
        <w:ind w:left="720"/>
      </w:pPr>
      <w:r>
        <w:t>Gets whether the script is running in a command console.</w:t>
      </w:r>
    </w:p>
    <w:p w14:paraId="3AA3225C" w14:textId="77777777" w:rsidR="00EA6BEA" w:rsidRDefault="00EA6BEA" w:rsidP="001A28E3">
      <w:pPr>
        <w:ind w:left="720"/>
      </w:pPr>
    </w:p>
    <w:p w14:paraId="089E51FE" w14:textId="77777777" w:rsidR="001F42EF" w:rsidRDefault="001F42EF" w:rsidP="00764EB2">
      <w:pPr>
        <w:pStyle w:val="Code"/>
      </w:pPr>
      <w:proofErr w:type="gramStart"/>
      <w:r w:rsidRPr="00764EB2">
        <w:rPr>
          <w:color w:val="0000FF"/>
        </w:rPr>
        <w:t>public</w:t>
      </w:r>
      <w:proofErr w:type="gramEnd"/>
      <w:r w:rsidRPr="00764EB2">
        <w:rPr>
          <w:color w:val="0000FF"/>
        </w:rPr>
        <w:t xml:space="preserve"> static bool</w:t>
      </w:r>
      <w:r>
        <w:t xml:space="preserve"> </w:t>
      </w:r>
      <w:proofErr w:type="spellStart"/>
      <w:r>
        <w:t>IsExecuting</w:t>
      </w:r>
      <w:proofErr w:type="spellEnd"/>
    </w:p>
    <w:p w14:paraId="64336F57" w14:textId="6A8A0FCA" w:rsidR="001A28E3" w:rsidRDefault="001A28E3" w:rsidP="001A28E3">
      <w:pPr>
        <w:ind w:left="720"/>
      </w:pPr>
      <w:r>
        <w:t>Gets whether the script is currently executing.  This is always true when SharpScript.exe or SharpScriptConsole.exe runs your script.  However, if you reference the SharpScript</w:t>
      </w:r>
      <w:r w:rsidR="00505E84">
        <w:t>.Common</w:t>
      </w:r>
      <w:r>
        <w:t>.dll assembly from other programs and try to use the Script class, then this property will return false.  If this returns false, then all of the other properties and methods on the Script object will thr</w:t>
      </w:r>
      <w:r w:rsidR="005A4D6C">
        <w:t xml:space="preserve">ow an </w:t>
      </w:r>
      <w:proofErr w:type="spellStart"/>
      <w:r w:rsidR="005A4D6C">
        <w:t>InvalidOperationException</w:t>
      </w:r>
      <w:proofErr w:type="spellEnd"/>
      <w:r w:rsidR="005A4D6C">
        <w:t xml:space="preserve"> if you try to use them.</w:t>
      </w:r>
    </w:p>
    <w:p w14:paraId="6CD0AE8F" w14:textId="77777777" w:rsidR="00EA6BEA" w:rsidRDefault="00EA6BEA" w:rsidP="001A28E3">
      <w:pPr>
        <w:ind w:left="720"/>
      </w:pPr>
    </w:p>
    <w:p w14:paraId="66054A56" w14:textId="77777777" w:rsidR="001F42EF" w:rsidRDefault="001F42EF" w:rsidP="00764EB2">
      <w:pPr>
        <w:pStyle w:val="Code"/>
      </w:pPr>
      <w:proofErr w:type="gramStart"/>
      <w:r>
        <w:rPr>
          <w:color w:val="0000FF"/>
        </w:rPr>
        <w:t>public</w:t>
      </w:r>
      <w:proofErr w:type="gramEnd"/>
      <w:r>
        <w:t xml:space="preserve"> </w:t>
      </w:r>
      <w:r>
        <w:rPr>
          <w:color w:val="0000FF"/>
        </w:rPr>
        <w:t>static</w:t>
      </w:r>
      <w:r>
        <w:t xml:space="preserve"> </w:t>
      </w:r>
      <w:proofErr w:type="spellStart"/>
      <w:r>
        <w:t>DateTime</w:t>
      </w:r>
      <w:proofErr w:type="spellEnd"/>
      <w:r>
        <w:t xml:space="preserve"> </w:t>
      </w:r>
      <w:proofErr w:type="spellStart"/>
      <w:r>
        <w:t>StartTime</w:t>
      </w:r>
      <w:proofErr w:type="spellEnd"/>
    </w:p>
    <w:p w14:paraId="11F69395" w14:textId="77777777" w:rsidR="001A28E3" w:rsidRDefault="001A28E3" w:rsidP="001A28E3">
      <w:pPr>
        <w:ind w:left="720"/>
      </w:pPr>
      <w:r>
        <w:t>Gets the date and time the script was started.</w:t>
      </w:r>
    </w:p>
    <w:p w14:paraId="4B25A6D6" w14:textId="77777777" w:rsidR="00EA6BEA" w:rsidRDefault="00EA6BEA" w:rsidP="001A28E3">
      <w:pPr>
        <w:ind w:left="720"/>
      </w:pPr>
    </w:p>
    <w:p w14:paraId="4B95A692" w14:textId="77777777" w:rsidR="001F42EF" w:rsidRDefault="001F42EF" w:rsidP="00764EB2">
      <w:pPr>
        <w:pStyle w:val="Code"/>
      </w:pPr>
      <w:proofErr w:type="gramStart"/>
      <w:r w:rsidRPr="00764EB2">
        <w:rPr>
          <w:color w:val="0000FF"/>
        </w:rPr>
        <w:t>public</w:t>
      </w:r>
      <w:proofErr w:type="gramEnd"/>
      <w:r w:rsidRPr="00764EB2">
        <w:rPr>
          <w:color w:val="0000FF"/>
        </w:rPr>
        <w:t xml:space="preserve"> static string</w:t>
      </w:r>
      <w:r>
        <w:t xml:space="preserve"> </w:t>
      </w:r>
      <w:proofErr w:type="spellStart"/>
      <w:r>
        <w:t>FileName</w:t>
      </w:r>
      <w:proofErr w:type="spellEnd"/>
    </w:p>
    <w:p w14:paraId="5ACD72D1" w14:textId="77777777" w:rsidR="001A28E3" w:rsidRDefault="001A28E3" w:rsidP="001A28E3">
      <w:pPr>
        <w:ind w:left="720"/>
      </w:pPr>
      <w:r>
        <w:t>Gets the full name and path to the script file.</w:t>
      </w:r>
    </w:p>
    <w:p w14:paraId="7156BBC5" w14:textId="77777777" w:rsidR="00EA6BEA" w:rsidRDefault="00EA6BEA" w:rsidP="001A28E3">
      <w:pPr>
        <w:ind w:left="720"/>
      </w:pPr>
    </w:p>
    <w:p w14:paraId="73C7C031" w14:textId="77777777" w:rsidR="001F42EF" w:rsidRDefault="001F42EF" w:rsidP="00764EB2">
      <w:pPr>
        <w:pStyle w:val="Code"/>
      </w:pPr>
      <w:proofErr w:type="gramStart"/>
      <w:r w:rsidRPr="00764EB2">
        <w:rPr>
          <w:color w:val="0000FF"/>
        </w:rPr>
        <w:t>public</w:t>
      </w:r>
      <w:proofErr w:type="gramEnd"/>
      <w:r w:rsidRPr="00764EB2">
        <w:rPr>
          <w:color w:val="0000FF"/>
        </w:rPr>
        <w:t xml:space="preserve"> static string</w:t>
      </w:r>
      <w:r>
        <w:t xml:space="preserve"> Name</w:t>
      </w:r>
    </w:p>
    <w:p w14:paraId="65421262" w14:textId="77777777" w:rsidR="001A28E3" w:rsidRDefault="001A28E3" w:rsidP="001A28E3">
      <w:pPr>
        <w:ind w:left="720"/>
      </w:pPr>
      <w:r>
        <w:t>Gets the name of the script minus the path and extension.</w:t>
      </w:r>
    </w:p>
    <w:p w14:paraId="769B147F" w14:textId="77777777" w:rsidR="00EA6BEA" w:rsidRDefault="00EA6BEA" w:rsidP="001A28E3">
      <w:pPr>
        <w:ind w:left="720"/>
      </w:pPr>
    </w:p>
    <w:p w14:paraId="5D20DC2F" w14:textId="77777777" w:rsidR="001F42EF" w:rsidRPr="001F42EF" w:rsidRDefault="001F42EF" w:rsidP="00764EB2">
      <w:pPr>
        <w:pStyle w:val="Code"/>
      </w:pPr>
      <w:proofErr w:type="gramStart"/>
      <w:r>
        <w:rPr>
          <w:color w:val="0000FF"/>
        </w:rPr>
        <w:t>public</w:t>
      </w:r>
      <w:proofErr w:type="gramEnd"/>
      <w:r>
        <w:t xml:space="preserve"> </w:t>
      </w:r>
      <w:r>
        <w:rPr>
          <w:color w:val="0000FF"/>
        </w:rPr>
        <w:t>static</w:t>
      </w:r>
      <w:r>
        <w:t xml:space="preserve"> </w:t>
      </w:r>
      <w:proofErr w:type="spellStart"/>
      <w:r>
        <w:t>TimeSpan</w:t>
      </w:r>
      <w:proofErr w:type="spellEnd"/>
      <w:r>
        <w:t xml:space="preserve"> Timeout</w:t>
      </w:r>
    </w:p>
    <w:p w14:paraId="74BAFD35" w14:textId="77777777" w:rsidR="001A28E3" w:rsidRDefault="001A28E3" w:rsidP="001A28E3">
      <w:pPr>
        <w:ind w:left="720"/>
      </w:pPr>
      <w:r>
        <w:t>Gets the maximum time that the script can run before it is automatically cancelled.  This defaults to zero, which means no timeout.  This property can only be set by the command-line switch //T.</w:t>
      </w:r>
    </w:p>
    <w:p w14:paraId="6B503FE2" w14:textId="77777777" w:rsidR="00BB4C14" w:rsidRDefault="00BB4C14" w:rsidP="001A28E3">
      <w:pPr>
        <w:ind w:left="720"/>
      </w:pPr>
    </w:p>
    <w:p w14:paraId="2E49A6C4" w14:textId="77777777" w:rsidR="00BB4C14" w:rsidRDefault="00BB4C14" w:rsidP="00BB4C14">
      <w:pPr>
        <w:pStyle w:val="Code"/>
      </w:pPr>
      <w:proofErr w:type="gramStart"/>
      <w:r w:rsidRPr="00764EB2">
        <w:rPr>
          <w:color w:val="0000FF"/>
        </w:rPr>
        <w:t>public</w:t>
      </w:r>
      <w:proofErr w:type="gramEnd"/>
      <w:r w:rsidRPr="00764EB2">
        <w:rPr>
          <w:color w:val="0000FF"/>
        </w:rPr>
        <w:t xml:space="preserve"> static bool</w:t>
      </w:r>
      <w:r>
        <w:t xml:space="preserve"> Quiet</w:t>
      </w:r>
    </w:p>
    <w:p w14:paraId="4627284F" w14:textId="77777777" w:rsidR="00BB4C14" w:rsidRDefault="00BB4C14" w:rsidP="00BB4C14">
      <w:pPr>
        <w:ind w:left="720"/>
      </w:pPr>
      <w:r>
        <w:lastRenderedPageBreak/>
        <w:t xml:space="preserve">Gets whether the script is running in “quiet” mode.  The GUI version will not show a system tray icon if this is true.  This does not </w:t>
      </w:r>
      <w:proofErr w:type="spellStart"/>
      <w:r>
        <w:t>effect</w:t>
      </w:r>
      <w:proofErr w:type="spellEnd"/>
      <w:r>
        <w:t xml:space="preserve"> </w:t>
      </w:r>
      <w:proofErr w:type="spellStart"/>
      <w:r>
        <w:t>MsgBox</w:t>
      </w:r>
      <w:proofErr w:type="spellEnd"/>
      <w:r>
        <w:t xml:space="preserve">, </w:t>
      </w:r>
      <w:proofErr w:type="spellStart"/>
      <w:r>
        <w:t>InputBox</w:t>
      </w:r>
      <w:proofErr w:type="spellEnd"/>
      <w:r>
        <w:t>, or Echo calls.</w:t>
      </w:r>
    </w:p>
    <w:p w14:paraId="492AC1BB" w14:textId="77777777" w:rsidR="00BB4C14" w:rsidRDefault="00BB4C14" w:rsidP="001A28E3">
      <w:pPr>
        <w:ind w:left="720"/>
      </w:pPr>
    </w:p>
    <w:p w14:paraId="0A33506E" w14:textId="565CE156" w:rsidR="00A34A01" w:rsidRDefault="00A34A01" w:rsidP="00A34A01">
      <w:pPr>
        <w:pStyle w:val="Code"/>
      </w:pPr>
      <w:proofErr w:type="gramStart"/>
      <w:r w:rsidRPr="00764EB2">
        <w:rPr>
          <w:color w:val="0000FF"/>
        </w:rPr>
        <w:t>public</w:t>
      </w:r>
      <w:proofErr w:type="gramEnd"/>
      <w:r w:rsidRPr="00764EB2">
        <w:rPr>
          <w:color w:val="0000FF"/>
        </w:rPr>
        <w:t xml:space="preserve"> static </w:t>
      </w:r>
      <w:r w:rsidR="00AE437B">
        <w:rPr>
          <w:color w:val="0000FF"/>
        </w:rPr>
        <w:t xml:space="preserve">string </w:t>
      </w:r>
      <w:proofErr w:type="spellStart"/>
      <w:r>
        <w:t>SharpScriptDirectory</w:t>
      </w:r>
      <w:proofErr w:type="spellEnd"/>
    </w:p>
    <w:p w14:paraId="6DA152EA" w14:textId="7E316910" w:rsidR="00A34A01" w:rsidRDefault="00A34A01" w:rsidP="00A34A01">
      <w:pPr>
        <w:ind w:left="720"/>
      </w:pPr>
      <w:r>
        <w:t>Gets the full path to the folder containing SharpS</w:t>
      </w:r>
      <w:r w:rsidR="005B4832">
        <w:t xml:space="preserve">cript.exe and </w:t>
      </w:r>
      <w:proofErr w:type="gramStart"/>
      <w:r w:rsidR="005B4832">
        <w:t>SharpScriptConsole</w:t>
      </w:r>
      <w:r>
        <w:t>.exe.</w:t>
      </w:r>
      <w:proofErr w:type="gramEnd"/>
    </w:p>
    <w:p w14:paraId="60F6DBBC" w14:textId="77777777" w:rsidR="00A34A01" w:rsidRDefault="00A34A01" w:rsidP="00A34A01">
      <w:pPr>
        <w:ind w:left="720"/>
      </w:pPr>
    </w:p>
    <w:p w14:paraId="5F73FAB7" w14:textId="77777777" w:rsidR="001F42EF" w:rsidRDefault="001F42EF" w:rsidP="001F42EF">
      <w:pPr>
        <w:pStyle w:val="Heading6"/>
      </w:pPr>
      <w:r>
        <w:t>Methods</w:t>
      </w:r>
    </w:p>
    <w:p w14:paraId="0957DDA2" w14:textId="77777777" w:rsidR="001F42EF" w:rsidRDefault="001F42EF" w:rsidP="004D2C68">
      <w:pPr>
        <w:pStyle w:val="Code"/>
        <w:ind w:left="720" w:hanging="720"/>
      </w:pPr>
      <w:proofErr w:type="gramStart"/>
      <w:r>
        <w:rPr>
          <w:color w:val="0000FF"/>
        </w:rPr>
        <w:t>public</w:t>
      </w:r>
      <w:proofErr w:type="gramEnd"/>
      <w:r>
        <w:t xml:space="preserve"> </w:t>
      </w:r>
      <w:r>
        <w:rPr>
          <w:color w:val="0000FF"/>
        </w:rPr>
        <w:t>static</w:t>
      </w:r>
      <w:r>
        <w:t xml:space="preserve"> </w:t>
      </w:r>
      <w:proofErr w:type="spellStart"/>
      <w:r>
        <w:t>DialogResult</w:t>
      </w:r>
      <w:proofErr w:type="spellEnd"/>
      <w:r>
        <w:t xml:space="preserve"> </w:t>
      </w:r>
      <w:proofErr w:type="spellStart"/>
      <w:r>
        <w:t>MsgBox</w:t>
      </w:r>
      <w:proofErr w:type="spellEnd"/>
      <w:r>
        <w:t>(</w:t>
      </w:r>
      <w:r>
        <w:rPr>
          <w:color w:val="0000FF"/>
        </w:rPr>
        <w:t>string</w:t>
      </w:r>
      <w:r>
        <w:t xml:space="preserve"> </w:t>
      </w:r>
      <w:proofErr w:type="spellStart"/>
      <w:r>
        <w:t>strPrompt</w:t>
      </w:r>
      <w:proofErr w:type="spellEnd"/>
      <w:r w:rsidR="001A28E3">
        <w:t xml:space="preserve"> [</w:t>
      </w:r>
      <w:r>
        <w:t>,</w:t>
      </w:r>
      <w:proofErr w:type="spellStart"/>
      <w:r>
        <w:t>MessageBoxButtons</w:t>
      </w:r>
      <w:proofErr w:type="spellEnd"/>
      <w:r>
        <w:t xml:space="preserve"> </w:t>
      </w:r>
      <w:proofErr w:type="spellStart"/>
      <w:r>
        <w:t>eButtons</w:t>
      </w:r>
      <w:proofErr w:type="spellEnd"/>
      <w:r w:rsidR="001A28E3">
        <w:t xml:space="preserve"> [</w:t>
      </w:r>
      <w:r>
        <w:t>,</w:t>
      </w:r>
      <w:proofErr w:type="spellStart"/>
      <w:r>
        <w:t>MessageBoxIcon</w:t>
      </w:r>
      <w:proofErr w:type="spellEnd"/>
      <w:r>
        <w:t xml:space="preserve"> </w:t>
      </w:r>
      <w:proofErr w:type="spellStart"/>
      <w:r>
        <w:t>eIcon</w:t>
      </w:r>
      <w:proofErr w:type="spellEnd"/>
      <w:r w:rsidR="001A28E3">
        <w:t xml:space="preserve"> [</w:t>
      </w:r>
      <w:r>
        <w:t>,</w:t>
      </w:r>
      <w:r>
        <w:rPr>
          <w:color w:val="0000FF"/>
        </w:rPr>
        <w:t>string</w:t>
      </w:r>
      <w:r>
        <w:t xml:space="preserve"> </w:t>
      </w:r>
      <w:proofErr w:type="spellStart"/>
      <w:r>
        <w:t>strCaption</w:t>
      </w:r>
      <w:proofErr w:type="spellEnd"/>
      <w:r w:rsidR="001A28E3">
        <w:t>]]]</w:t>
      </w:r>
      <w:r>
        <w:t>)</w:t>
      </w:r>
    </w:p>
    <w:p w14:paraId="6C4010BF" w14:textId="77777777" w:rsidR="00EA6BEA" w:rsidRDefault="001A28E3" w:rsidP="001A28E3">
      <w:pPr>
        <w:ind w:left="720"/>
      </w:pPr>
      <w:r>
        <w:t xml:space="preserve">Displays a message box using the specified options.  </w:t>
      </w:r>
      <w:r w:rsidR="00EA6BEA">
        <w:t>The last three parameters are optional.</w:t>
      </w:r>
    </w:p>
    <w:p w14:paraId="741E3432" w14:textId="77777777" w:rsidR="00EA6BEA" w:rsidRDefault="00EA6BEA" w:rsidP="001A28E3">
      <w:pPr>
        <w:ind w:left="720"/>
      </w:pPr>
    </w:p>
    <w:p w14:paraId="26AFC653" w14:textId="77777777" w:rsidR="001A28E3" w:rsidRDefault="001A28E3" w:rsidP="001A28E3">
      <w:pPr>
        <w:ind w:left="720"/>
      </w:pPr>
      <w:r>
        <w:t>This method default</w:t>
      </w:r>
      <w:r w:rsidR="00EA6BEA">
        <w:t>s</w:t>
      </w:r>
      <w:r>
        <w:t xml:space="preserve"> the caption to the </w:t>
      </w:r>
      <w:proofErr w:type="spellStart"/>
      <w:r>
        <w:t>Script.Name</w:t>
      </w:r>
      <w:proofErr w:type="spellEnd"/>
      <w:r>
        <w:t xml:space="preserve"> property. </w:t>
      </w:r>
      <w:r w:rsidR="00EA6BEA">
        <w:t xml:space="preserve">  This makes it the best method for simple message boxes because </w:t>
      </w:r>
      <w:proofErr w:type="spellStart"/>
      <w:r w:rsidR="00EA6BEA">
        <w:t>MessageBox.Show</w:t>
      </w:r>
      <w:proofErr w:type="spellEnd"/>
      <w:r w:rsidR="00EA6BEA">
        <w:t xml:space="preserve"> and VB’s </w:t>
      </w:r>
      <w:proofErr w:type="spellStart"/>
      <w:r w:rsidR="00EA6BEA">
        <w:t>MsgBox</w:t>
      </w:r>
      <w:proofErr w:type="spellEnd"/>
      <w:r w:rsidR="00EA6BEA">
        <w:t xml:space="preserve"> method default the caption to the “application name”, which in a release mode </w:t>
      </w:r>
      <w:proofErr w:type="spellStart"/>
      <w:r w:rsidR="00EA6BEA">
        <w:t>SharpScript</w:t>
      </w:r>
      <w:proofErr w:type="spellEnd"/>
      <w:r w:rsidR="00EA6BEA">
        <w:t xml:space="preserve"> </w:t>
      </w:r>
      <w:r w:rsidR="005A4D6C">
        <w:t xml:space="preserve">is </w:t>
      </w:r>
      <w:r w:rsidR="00EA6BEA">
        <w:t>a randomly generated name (e.g., “pxvjqx5n”).</w:t>
      </w:r>
    </w:p>
    <w:p w14:paraId="4386B80B" w14:textId="77777777" w:rsidR="00EA6BEA" w:rsidRDefault="00EA6BEA" w:rsidP="001A28E3">
      <w:pPr>
        <w:ind w:left="720"/>
      </w:pPr>
    </w:p>
    <w:p w14:paraId="0C22607F" w14:textId="77777777" w:rsidR="001F42EF" w:rsidRPr="001F42EF" w:rsidRDefault="001F42EF" w:rsidP="004D2C68">
      <w:pPr>
        <w:pStyle w:val="Code"/>
        <w:ind w:left="720" w:hanging="720"/>
      </w:pPr>
      <w:proofErr w:type="gramStart"/>
      <w:r>
        <w:rPr>
          <w:color w:val="0000FF"/>
        </w:rPr>
        <w:t>public</w:t>
      </w:r>
      <w:proofErr w:type="gramEnd"/>
      <w:r>
        <w:t xml:space="preserve"> </w:t>
      </w:r>
      <w:r>
        <w:rPr>
          <w:color w:val="0000FF"/>
        </w:rPr>
        <w:t>static</w:t>
      </w:r>
      <w:r>
        <w:t xml:space="preserve"> </w:t>
      </w:r>
      <w:r>
        <w:rPr>
          <w:color w:val="0000FF"/>
        </w:rPr>
        <w:t>string</w:t>
      </w:r>
      <w:r>
        <w:t xml:space="preserve"> </w:t>
      </w:r>
      <w:proofErr w:type="spellStart"/>
      <w:r>
        <w:t>InputBox</w:t>
      </w:r>
      <w:proofErr w:type="spellEnd"/>
      <w:r>
        <w:t>(</w:t>
      </w:r>
      <w:r>
        <w:rPr>
          <w:color w:val="0000FF"/>
        </w:rPr>
        <w:t>string</w:t>
      </w:r>
      <w:r>
        <w:t xml:space="preserve"> </w:t>
      </w:r>
      <w:proofErr w:type="spellStart"/>
      <w:r>
        <w:t>strPrompt</w:t>
      </w:r>
      <w:proofErr w:type="spellEnd"/>
      <w:r w:rsidR="001A28E3">
        <w:t xml:space="preserve"> [</w:t>
      </w:r>
      <w:r>
        <w:t>,</w:t>
      </w:r>
      <w:r>
        <w:rPr>
          <w:color w:val="0000FF"/>
        </w:rPr>
        <w:t>string</w:t>
      </w:r>
      <w:r>
        <w:t xml:space="preserve"> </w:t>
      </w:r>
      <w:proofErr w:type="spellStart"/>
      <w:r>
        <w:t>strCaption</w:t>
      </w:r>
      <w:proofErr w:type="spellEnd"/>
      <w:r w:rsidR="001A28E3">
        <w:t xml:space="preserve"> [</w:t>
      </w:r>
      <w:r>
        <w:t>,</w:t>
      </w:r>
      <w:r>
        <w:rPr>
          <w:color w:val="0000FF"/>
        </w:rPr>
        <w:t>string</w:t>
      </w:r>
      <w:r>
        <w:t xml:space="preserve"> </w:t>
      </w:r>
      <w:proofErr w:type="spellStart"/>
      <w:r>
        <w:t>strDefault</w:t>
      </w:r>
      <w:proofErr w:type="spellEnd"/>
      <w:r w:rsidR="001A28E3">
        <w:t>]]</w:t>
      </w:r>
      <w:r>
        <w:t>)</w:t>
      </w:r>
    </w:p>
    <w:p w14:paraId="38EE3B11" w14:textId="77777777" w:rsidR="00EA6BEA" w:rsidRDefault="00EA6BEA" w:rsidP="001A28E3">
      <w:pPr>
        <w:ind w:left="720"/>
      </w:pPr>
      <w:r>
        <w:t>Displays a dialog that lets the user enter a single line of text.  The last two parameters are optional.</w:t>
      </w:r>
    </w:p>
    <w:p w14:paraId="48728850" w14:textId="77777777" w:rsidR="00EA6BEA" w:rsidRDefault="00EA6BEA" w:rsidP="001A28E3">
      <w:pPr>
        <w:ind w:left="720"/>
      </w:pPr>
    </w:p>
    <w:p w14:paraId="24EA6D80" w14:textId="77777777" w:rsidR="001A28E3" w:rsidRDefault="00EA6BEA" w:rsidP="001A28E3">
      <w:pPr>
        <w:ind w:left="720"/>
      </w:pPr>
      <w:r>
        <w:t xml:space="preserve">This does the same thing as VB’s </w:t>
      </w:r>
      <w:proofErr w:type="spellStart"/>
      <w:r>
        <w:t>InputBox</w:t>
      </w:r>
      <w:proofErr w:type="spellEnd"/>
      <w:r>
        <w:t xml:space="preserve"> method.</w:t>
      </w:r>
      <w:r w:rsidR="005A4D6C">
        <w:t xml:space="preserve">  If the user presses </w:t>
      </w:r>
      <w:proofErr w:type="gramStart"/>
      <w:r w:rsidR="005A4D6C">
        <w:t>Cancel</w:t>
      </w:r>
      <w:proofErr w:type="gramEnd"/>
      <w:r w:rsidR="005A4D6C">
        <w:t xml:space="preserve"> on the dialog, then an empty string is returned.</w:t>
      </w:r>
    </w:p>
    <w:p w14:paraId="30925DC9" w14:textId="77777777" w:rsidR="00EA6BEA" w:rsidRDefault="00EA6BEA" w:rsidP="001A28E3">
      <w:pPr>
        <w:ind w:left="720"/>
      </w:pPr>
    </w:p>
    <w:p w14:paraId="10C2178A" w14:textId="77777777" w:rsidR="001F42EF" w:rsidRDefault="001F42EF" w:rsidP="00764EB2">
      <w:pPr>
        <w:pStyle w:val="Code"/>
      </w:pPr>
      <w:proofErr w:type="gramStart"/>
      <w:r>
        <w:rPr>
          <w:color w:val="0000FF"/>
        </w:rPr>
        <w:t>public</w:t>
      </w:r>
      <w:proofErr w:type="gramEnd"/>
      <w:r>
        <w:t xml:space="preserve"> </w:t>
      </w:r>
      <w:r>
        <w:rPr>
          <w:color w:val="0000FF"/>
        </w:rPr>
        <w:t>static</w:t>
      </w:r>
      <w:r>
        <w:t xml:space="preserve"> </w:t>
      </w:r>
      <w:r>
        <w:rPr>
          <w:color w:val="0000FF"/>
        </w:rPr>
        <w:t>string</w:t>
      </w:r>
      <w:r>
        <w:t xml:space="preserve">[] </w:t>
      </w:r>
      <w:proofErr w:type="spellStart"/>
      <w:r>
        <w:t>GetArguments</w:t>
      </w:r>
      <w:proofErr w:type="spellEnd"/>
      <w:r>
        <w:t>()</w:t>
      </w:r>
    </w:p>
    <w:p w14:paraId="42BB6F3F" w14:textId="77777777" w:rsidR="001A28E3" w:rsidRDefault="001A28E3" w:rsidP="001A28E3">
      <w:pPr>
        <w:ind w:left="720"/>
      </w:pPr>
      <w:r>
        <w:t>G</w:t>
      </w:r>
      <w:r w:rsidR="00EA6BEA">
        <w:t xml:space="preserve">ets the command-line arguments that were passed into the script.  This array does not include the script file name or any double-backslash parameters because those were processed by </w:t>
      </w:r>
      <w:proofErr w:type="spellStart"/>
      <w:r w:rsidR="00EA6BEA">
        <w:t>SharpScript</w:t>
      </w:r>
      <w:proofErr w:type="spellEnd"/>
      <w:r w:rsidR="00EA6BEA">
        <w:t>.</w:t>
      </w:r>
    </w:p>
    <w:p w14:paraId="739E1534" w14:textId="77777777" w:rsidR="00EA6BEA" w:rsidRDefault="00EA6BEA" w:rsidP="001A28E3">
      <w:pPr>
        <w:ind w:left="720"/>
      </w:pPr>
    </w:p>
    <w:p w14:paraId="040FDB35" w14:textId="77777777" w:rsidR="001F42EF" w:rsidRDefault="001F42EF" w:rsidP="00764EB2">
      <w:pPr>
        <w:pStyle w:val="Code"/>
      </w:pPr>
      <w:proofErr w:type="gramStart"/>
      <w:r w:rsidRPr="00764EB2">
        <w:rPr>
          <w:color w:val="0000FF"/>
        </w:rPr>
        <w:t>public</w:t>
      </w:r>
      <w:proofErr w:type="gramEnd"/>
      <w:r w:rsidRPr="00764EB2">
        <w:rPr>
          <w:color w:val="0000FF"/>
        </w:rPr>
        <w:t xml:space="preserve"> static void</w:t>
      </w:r>
      <w:r>
        <w:t xml:space="preserve"> Cancel()</w:t>
      </w:r>
    </w:p>
    <w:p w14:paraId="17DA9D10" w14:textId="77777777" w:rsidR="001A28E3" w:rsidRDefault="00EA6BEA" w:rsidP="001A28E3">
      <w:pPr>
        <w:ind w:left="720"/>
      </w:pPr>
      <w:r>
        <w:t>Cancels execution of the script.</w:t>
      </w:r>
    </w:p>
    <w:p w14:paraId="25D58084" w14:textId="77777777" w:rsidR="005A4D6C" w:rsidRDefault="005A4D6C" w:rsidP="001A28E3">
      <w:pPr>
        <w:ind w:left="720"/>
      </w:pPr>
    </w:p>
    <w:p w14:paraId="7E12B3D8" w14:textId="77777777" w:rsidR="001F42EF" w:rsidRDefault="001F42EF" w:rsidP="00764EB2">
      <w:pPr>
        <w:pStyle w:val="Code"/>
      </w:pPr>
      <w:proofErr w:type="gramStart"/>
      <w:r w:rsidRPr="00764EB2">
        <w:rPr>
          <w:color w:val="0000FF"/>
        </w:rPr>
        <w:t>public</w:t>
      </w:r>
      <w:proofErr w:type="gramEnd"/>
      <w:r w:rsidRPr="00764EB2">
        <w:rPr>
          <w:color w:val="0000FF"/>
        </w:rPr>
        <w:t xml:space="preserve"> static void</w:t>
      </w:r>
      <w:r>
        <w:t xml:space="preserve"> Echo(</w:t>
      </w:r>
      <w:proofErr w:type="spellStart"/>
      <w:r w:rsidRPr="00764EB2">
        <w:rPr>
          <w:color w:val="0000FF"/>
        </w:rPr>
        <w:t>params</w:t>
      </w:r>
      <w:proofErr w:type="spellEnd"/>
      <w:r w:rsidRPr="00764EB2">
        <w:rPr>
          <w:color w:val="0000FF"/>
        </w:rPr>
        <w:t xml:space="preserve"> object</w:t>
      </w:r>
      <w:r>
        <w:t xml:space="preserve">[] </w:t>
      </w:r>
      <w:proofErr w:type="spellStart"/>
      <w:r>
        <w:t>arValues</w:t>
      </w:r>
      <w:proofErr w:type="spellEnd"/>
      <w:r>
        <w:t>)</w:t>
      </w:r>
    </w:p>
    <w:p w14:paraId="139B60E8" w14:textId="77777777" w:rsidR="001A28E3" w:rsidRDefault="00EA6BEA" w:rsidP="001A28E3">
      <w:pPr>
        <w:ind w:left="720"/>
      </w:pPr>
      <w:r>
        <w:t>In SharpScript.exe (the GUI version), this displays a message box with each value separated by a newline.  In SharpScriptConsole.exe (the console version), this displays each value in the console window separated by a newline.</w:t>
      </w:r>
    </w:p>
    <w:p w14:paraId="69EFC6BD" w14:textId="77777777" w:rsidR="00EA6BEA" w:rsidRDefault="00EA6BEA" w:rsidP="001A28E3">
      <w:pPr>
        <w:ind w:left="720"/>
      </w:pPr>
    </w:p>
    <w:p w14:paraId="0AAD9AA8" w14:textId="77777777" w:rsidR="001F42EF" w:rsidRDefault="001F42EF" w:rsidP="00764EB2">
      <w:pPr>
        <w:pStyle w:val="Code"/>
      </w:pPr>
      <w:proofErr w:type="gramStart"/>
      <w:r>
        <w:rPr>
          <w:color w:val="0000FF"/>
        </w:rPr>
        <w:t>public</w:t>
      </w:r>
      <w:proofErr w:type="gramEnd"/>
      <w:r>
        <w:t xml:space="preserve"> </w:t>
      </w:r>
      <w:r>
        <w:rPr>
          <w:color w:val="0000FF"/>
        </w:rPr>
        <w:t>static</w:t>
      </w:r>
      <w:r>
        <w:t xml:space="preserve"> </w:t>
      </w:r>
      <w:r>
        <w:rPr>
          <w:color w:val="0000FF"/>
        </w:rPr>
        <w:t>void</w:t>
      </w:r>
      <w:r>
        <w:t xml:space="preserve"> Sleep(</w:t>
      </w:r>
      <w:proofErr w:type="spellStart"/>
      <w:r>
        <w:rPr>
          <w:color w:val="0000FF"/>
        </w:rPr>
        <w:t>int</w:t>
      </w:r>
      <w:proofErr w:type="spellEnd"/>
      <w:r>
        <w:t xml:space="preserve"> </w:t>
      </w:r>
      <w:proofErr w:type="spellStart"/>
      <w:r>
        <w:t>iMilliSeconds</w:t>
      </w:r>
      <w:proofErr w:type="spellEnd"/>
      <w:r>
        <w:t>)</w:t>
      </w:r>
    </w:p>
    <w:p w14:paraId="5F75DA89" w14:textId="77777777" w:rsidR="001A28E3" w:rsidRDefault="00EA6BEA" w:rsidP="001A28E3">
      <w:pPr>
        <w:ind w:left="720"/>
      </w:pPr>
      <w:r>
        <w:t>Pauses script execution for the specified number of milliseconds.</w:t>
      </w:r>
    </w:p>
    <w:p w14:paraId="43956E24" w14:textId="77777777" w:rsidR="00A852DB" w:rsidRPr="00764EB2" w:rsidRDefault="00A852DB" w:rsidP="00764EB2">
      <w:pPr>
        <w:pStyle w:val="H2"/>
      </w:pPr>
      <w:r>
        <w:t>Debugging</w:t>
      </w:r>
    </w:p>
    <w:p w14:paraId="081E8D9E" w14:textId="77777777" w:rsidR="00A852DB" w:rsidRDefault="002A2468" w:rsidP="00A852DB">
      <w:proofErr w:type="spellStart"/>
      <w:r>
        <w:t>SharpScript</w:t>
      </w:r>
      <w:proofErr w:type="spellEnd"/>
      <w:r>
        <w:t xml:space="preserve"> supports running scripts in debug mode.  If a script is launched with </w:t>
      </w:r>
      <w:proofErr w:type="spellStart"/>
      <w:r>
        <w:t>with</w:t>
      </w:r>
      <w:proofErr w:type="spellEnd"/>
      <w:r>
        <w:t xml:space="preserve"> //D command-line switch, then debug information will be generated for it. </w:t>
      </w:r>
      <w:r w:rsidR="001024D1">
        <w:t xml:space="preserve"> Then Visual Studio </w:t>
      </w:r>
      <w:r>
        <w:t>or the CLR Debugger can be used to debug your script.</w:t>
      </w:r>
    </w:p>
    <w:p w14:paraId="37B723A2" w14:textId="77777777" w:rsidR="002A2468" w:rsidRDefault="002A2468" w:rsidP="00A852DB"/>
    <w:p w14:paraId="08FC820E" w14:textId="63BB1B45" w:rsidR="002A2468" w:rsidRDefault="002A2468" w:rsidP="00A852DB">
      <w:r>
        <w:lastRenderedPageBreak/>
        <w:t xml:space="preserve">You can easily launch a script in debug mode from Windows Explorer by right-clicking a </w:t>
      </w:r>
      <w:proofErr w:type="spellStart"/>
      <w:r>
        <w:t>SharpScript</w:t>
      </w:r>
      <w:proofErr w:type="spellEnd"/>
      <w:r>
        <w:t xml:space="preserve"> file and selecting “</w:t>
      </w:r>
      <w:r w:rsidR="003B353E">
        <w:t xml:space="preserve">Run </w:t>
      </w:r>
      <w:r>
        <w:t>Debug”.  That will run the script in debug mode, and the tray icon menu will contain items that allow you to easily attach a debugger or break in the debugger.</w:t>
      </w:r>
    </w:p>
    <w:p w14:paraId="4F17B5DE" w14:textId="77777777" w:rsidR="00C650CA" w:rsidRDefault="00C650CA" w:rsidP="00090CB9">
      <w:pPr>
        <w:pStyle w:val="H2"/>
      </w:pPr>
      <w:r>
        <w:t xml:space="preserve">Adding Support </w:t>
      </w:r>
      <w:proofErr w:type="gramStart"/>
      <w:r>
        <w:t>For</w:t>
      </w:r>
      <w:proofErr w:type="gramEnd"/>
      <w:r>
        <w:t xml:space="preserve"> Other Languages</w:t>
      </w:r>
    </w:p>
    <w:p w14:paraId="562BD51F" w14:textId="552921AF" w:rsidR="00C650CA" w:rsidRDefault="00A45896" w:rsidP="00C650CA">
      <w:proofErr w:type="spellStart"/>
      <w:r>
        <w:t>SharpScript</w:t>
      </w:r>
      <w:proofErr w:type="spellEnd"/>
      <w:r>
        <w:t xml:space="preserve"> supports C# and </w:t>
      </w:r>
      <w:r w:rsidR="00C650CA">
        <w:t>VB.NET</w:t>
      </w:r>
      <w:r>
        <w:t xml:space="preserve"> </w:t>
      </w:r>
      <w:r w:rsidR="00C650CA">
        <w:t>with no additional configuration because those languages ship as part of the standard .NET Framework.</w:t>
      </w:r>
      <w:r w:rsidR="00FE6F2A">
        <w:t xml:space="preserve">  But </w:t>
      </w:r>
      <w:r w:rsidR="0024178D">
        <w:t xml:space="preserve">the </w:t>
      </w:r>
      <w:proofErr w:type="spellStart"/>
      <w:r w:rsidR="00FE6F2A">
        <w:t>SharpScript</w:t>
      </w:r>
      <w:proofErr w:type="spellEnd"/>
      <w:r w:rsidR="00FE6F2A">
        <w:t xml:space="preserve"> </w:t>
      </w:r>
      <w:r w:rsidR="0024178D">
        <w:t xml:space="preserve">engine </w:t>
      </w:r>
      <w:r w:rsidR="00FE6F2A">
        <w:t xml:space="preserve">has no special knowledge of those languages.  </w:t>
      </w:r>
      <w:r w:rsidR="00C650CA">
        <w:t xml:space="preserve">Internally, </w:t>
      </w:r>
      <w:proofErr w:type="spellStart"/>
      <w:r w:rsidR="00C650CA">
        <w:t>SharpScript</w:t>
      </w:r>
      <w:proofErr w:type="spellEnd"/>
      <w:r w:rsidR="00C650CA">
        <w:t xml:space="preserve"> uses the</w:t>
      </w:r>
      <w:r w:rsidR="0024178D">
        <w:t xml:space="preserve"> </w:t>
      </w:r>
      <w:proofErr w:type="spellStart"/>
      <w:r w:rsidR="0024178D">
        <w:t>CodeDomProvider</w:t>
      </w:r>
      <w:proofErr w:type="spellEnd"/>
      <w:r w:rsidR="0024178D">
        <w:t xml:space="preserve"> for each of tho</w:t>
      </w:r>
      <w:r w:rsidR="00C650CA">
        <w:t xml:space="preserve">se languages to get a compiler instance that can generate an assembly from </w:t>
      </w:r>
      <w:r w:rsidR="0024178D">
        <w:t>a file</w:t>
      </w:r>
      <w:r w:rsidR="00C650CA">
        <w:t>.</w:t>
      </w:r>
      <w:r w:rsidR="00FE6F2A">
        <w:t xml:space="preserve">  After the </w:t>
      </w:r>
      <w:proofErr w:type="spellStart"/>
      <w:r w:rsidR="00FE6F2A">
        <w:t>CodeDomProvider</w:t>
      </w:r>
      <w:proofErr w:type="spellEnd"/>
      <w:r w:rsidR="00FE6F2A">
        <w:t xml:space="preserve"> is created, everyt</w:t>
      </w:r>
      <w:r w:rsidR="0024178D">
        <w:t>hing else is completely generic (i.e., language agnostic).</w:t>
      </w:r>
    </w:p>
    <w:p w14:paraId="291B920C" w14:textId="77777777" w:rsidR="00FE6F2A" w:rsidRDefault="00FE6F2A" w:rsidP="00C650CA"/>
    <w:p w14:paraId="0A92DB96" w14:textId="00BD9CD0" w:rsidR="00FE6F2A" w:rsidRDefault="00FE6F2A" w:rsidP="00C650CA">
      <w:proofErr w:type="spellStart"/>
      <w:r>
        <w:t>SharpScript</w:t>
      </w:r>
      <w:proofErr w:type="spellEnd"/>
      <w:r>
        <w:t xml:space="preserve"> supports any .NET language that has a full </w:t>
      </w:r>
      <w:proofErr w:type="spellStart"/>
      <w:r>
        <w:t>CodeDomProvider</w:t>
      </w:r>
      <w:proofErr w:type="spellEnd"/>
      <w:r>
        <w:t xml:space="preserve"> implementation.  The only thing necessary to start using </w:t>
      </w:r>
      <w:proofErr w:type="spellStart"/>
      <w:r>
        <w:t>SharpScripts</w:t>
      </w:r>
      <w:proofErr w:type="spellEnd"/>
      <w:r>
        <w:t xml:space="preserve"> in the language of your choice is to modify the </w:t>
      </w:r>
      <w:proofErr w:type="spellStart"/>
      <w:r w:rsidRPr="00FE6F2A">
        <w:rPr>
          <w:i/>
        </w:rPr>
        <w:t>SharpScript</w:t>
      </w:r>
      <w:r w:rsidR="00624154">
        <w:rPr>
          <w:i/>
        </w:rPr>
        <w:t>.Common</w:t>
      </w:r>
      <w:r w:rsidRPr="00FE6F2A">
        <w:rPr>
          <w:i/>
        </w:rPr>
        <w:t>.config</w:t>
      </w:r>
      <w:proofErr w:type="spellEnd"/>
      <w:r>
        <w:t xml:space="preserve"> file in the base </w:t>
      </w:r>
      <w:proofErr w:type="spellStart"/>
      <w:r>
        <w:t>SharpScript</w:t>
      </w:r>
      <w:proofErr w:type="spellEnd"/>
      <w:r>
        <w:t xml:space="preserve"> directory.  </w:t>
      </w:r>
      <w:proofErr w:type="spellStart"/>
      <w:r>
        <w:t>SharpScript</w:t>
      </w:r>
      <w:r w:rsidR="00624154">
        <w:t>.Common</w:t>
      </w:r>
      <w:r>
        <w:t>.config</w:t>
      </w:r>
      <w:proofErr w:type="spellEnd"/>
      <w:r>
        <w:t xml:space="preserve"> is an XML file that can contain multiple “</w:t>
      </w:r>
      <w:proofErr w:type="spellStart"/>
      <w:r>
        <w:t>ScriptTypeProvider</w:t>
      </w:r>
      <w:proofErr w:type="spellEnd"/>
      <w:r>
        <w:t xml:space="preserve">” definitions.  There are only four required settings for a </w:t>
      </w:r>
      <w:proofErr w:type="spellStart"/>
      <w:r>
        <w:t>ScriptTypeProvider</w:t>
      </w:r>
      <w:proofErr w:type="spellEnd"/>
      <w:r>
        <w:t xml:space="preserve">, and they are documented in the </w:t>
      </w:r>
      <w:proofErr w:type="spellStart"/>
      <w:r>
        <w:t>SharpScript</w:t>
      </w:r>
      <w:r w:rsidR="00624154">
        <w:t>.Common</w:t>
      </w:r>
      <w:r>
        <w:t>.config</w:t>
      </w:r>
      <w:proofErr w:type="spellEnd"/>
      <w:r>
        <w:t xml:space="preserve"> file.</w:t>
      </w:r>
    </w:p>
    <w:p w14:paraId="2D18D351" w14:textId="77777777" w:rsidR="00FE6F2A" w:rsidRDefault="00FE6F2A" w:rsidP="0037234D">
      <w:pPr>
        <w:jc w:val="center"/>
      </w:pPr>
    </w:p>
    <w:p w14:paraId="4A844266" w14:textId="6E70A739" w:rsidR="00BA20A0" w:rsidRDefault="00FE6F2A" w:rsidP="00C650CA">
      <w:r>
        <w:t xml:space="preserve">The </w:t>
      </w:r>
      <w:proofErr w:type="spellStart"/>
      <w:r>
        <w:t>SharpScript</w:t>
      </w:r>
      <w:r w:rsidR="00624154">
        <w:t>.Common</w:t>
      </w:r>
      <w:r>
        <w:t>.co</w:t>
      </w:r>
      <w:r w:rsidR="0037234D">
        <w:t>nfig</w:t>
      </w:r>
      <w:proofErr w:type="spellEnd"/>
      <w:r w:rsidR="0037234D">
        <w:t xml:space="preserve"> file by default contains </w:t>
      </w:r>
      <w:r w:rsidR="00C529C5">
        <w:t xml:space="preserve">commented-out </w:t>
      </w:r>
      <w:r>
        <w:t>definition</w:t>
      </w:r>
      <w:r w:rsidR="0037234D">
        <w:t>s</w:t>
      </w:r>
      <w:r>
        <w:t xml:space="preserve"> for the</w:t>
      </w:r>
      <w:r w:rsidR="0037234D">
        <w:t xml:space="preserve"> JScript.</w:t>
      </w:r>
      <w:r w:rsidR="00BA20A0">
        <w:t>NET and</w:t>
      </w:r>
      <w:r>
        <w:t xml:space="preserve"> J# provider type</w:t>
      </w:r>
      <w:r w:rsidR="00BA20A0">
        <w:t xml:space="preserve">s.  These are niche languages from the .NET 1.0 days, which were never commonly used.  However, they do have </w:t>
      </w:r>
      <w:proofErr w:type="spellStart"/>
      <w:r w:rsidR="00BA20A0">
        <w:t>CodeDomProviders</w:t>
      </w:r>
      <w:proofErr w:type="spellEnd"/>
      <w:r w:rsidR="00BA20A0">
        <w:t>, although J#’s has to be downloaded separately.</w:t>
      </w:r>
    </w:p>
    <w:p w14:paraId="7394963A" w14:textId="77777777" w:rsidR="00FE6F2A" w:rsidRDefault="00FE6F2A" w:rsidP="00C650CA"/>
    <w:p w14:paraId="341E4EA1" w14:textId="77777777" w:rsidR="00FE6F2A" w:rsidRPr="00FE6F2A" w:rsidRDefault="00FE6F2A" w:rsidP="00C650CA">
      <w:pPr>
        <w:rPr>
          <w:i/>
        </w:rPr>
      </w:pPr>
      <w:r w:rsidRPr="00FE6F2A">
        <w:rPr>
          <w:i/>
        </w:rPr>
        <w:t xml:space="preserve">Note: </w:t>
      </w:r>
      <w:r>
        <w:rPr>
          <w:i/>
        </w:rPr>
        <w:t>C</w:t>
      </w:r>
      <w:r w:rsidRPr="00FE6F2A">
        <w:rPr>
          <w:i/>
        </w:rPr>
        <w:t xml:space="preserve">ustom script </w:t>
      </w:r>
      <w:r>
        <w:rPr>
          <w:i/>
        </w:rPr>
        <w:t xml:space="preserve">type </w:t>
      </w:r>
      <w:r w:rsidRPr="00FE6F2A">
        <w:rPr>
          <w:i/>
        </w:rPr>
        <w:t>providers</w:t>
      </w:r>
      <w:r>
        <w:rPr>
          <w:i/>
        </w:rPr>
        <w:t xml:space="preserve"> </w:t>
      </w:r>
      <w:r w:rsidRPr="00FE6F2A">
        <w:rPr>
          <w:i/>
        </w:rPr>
        <w:t>can have multiple file ext</w:t>
      </w:r>
      <w:r w:rsidR="0024178D">
        <w:rPr>
          <w:i/>
        </w:rPr>
        <w:t>ensions associated with them, b</w:t>
      </w:r>
      <w:r w:rsidRPr="00FE6F2A">
        <w:rPr>
          <w:i/>
        </w:rPr>
        <w:t xml:space="preserve">ut </w:t>
      </w:r>
      <w:r w:rsidR="008C10F4">
        <w:rPr>
          <w:i/>
        </w:rPr>
        <w:t>the</w:t>
      </w:r>
      <w:r w:rsidRPr="00FE6F2A">
        <w:rPr>
          <w:i/>
        </w:rPr>
        <w:t xml:space="preserve"> custom </w:t>
      </w:r>
      <w:r w:rsidR="00A12E61">
        <w:rPr>
          <w:i/>
        </w:rPr>
        <w:t xml:space="preserve">script file types </w:t>
      </w:r>
      <w:r w:rsidRPr="00FE6F2A">
        <w:rPr>
          <w:i/>
        </w:rPr>
        <w:t>won’t have Windows shell commands</w:t>
      </w:r>
      <w:r w:rsidR="00A12E61">
        <w:rPr>
          <w:i/>
        </w:rPr>
        <w:t xml:space="preserve">, file associations with </w:t>
      </w:r>
      <w:proofErr w:type="spellStart"/>
      <w:r w:rsidR="00A12E61">
        <w:rPr>
          <w:i/>
        </w:rPr>
        <w:t>SharpScript</w:t>
      </w:r>
      <w:proofErr w:type="spellEnd"/>
      <w:proofErr w:type="gramStart"/>
      <w:r w:rsidR="00A12E61">
        <w:rPr>
          <w:i/>
        </w:rPr>
        <w:t>,  or</w:t>
      </w:r>
      <w:proofErr w:type="gramEnd"/>
      <w:r w:rsidR="00A12E61">
        <w:rPr>
          <w:i/>
        </w:rPr>
        <w:t xml:space="preserve"> </w:t>
      </w:r>
      <w:proofErr w:type="spellStart"/>
      <w:r w:rsidR="00A12E61">
        <w:rPr>
          <w:i/>
        </w:rPr>
        <w:t>V</w:t>
      </w:r>
      <w:r w:rsidR="001024D1">
        <w:rPr>
          <w:i/>
        </w:rPr>
        <w:t>isualStudio</w:t>
      </w:r>
      <w:proofErr w:type="spellEnd"/>
      <w:r w:rsidR="001024D1">
        <w:rPr>
          <w:i/>
        </w:rPr>
        <w:t xml:space="preserve"> </w:t>
      </w:r>
      <w:r w:rsidR="00A12E61">
        <w:rPr>
          <w:i/>
        </w:rPr>
        <w:t xml:space="preserve">syntax highlighting </w:t>
      </w:r>
      <w:r w:rsidRPr="00FE6F2A">
        <w:rPr>
          <w:i/>
        </w:rPr>
        <w:t>unless you manually set those up.</w:t>
      </w:r>
    </w:p>
    <w:p w14:paraId="3BEC9EAF" w14:textId="77777777" w:rsidR="00090CB9" w:rsidRDefault="00090CB9" w:rsidP="00090CB9">
      <w:pPr>
        <w:pStyle w:val="H2"/>
      </w:pPr>
      <w:r>
        <w:t>Command Line Switches</w:t>
      </w:r>
    </w:p>
    <w:p w14:paraId="605DBDCA" w14:textId="77777777" w:rsidR="00090CB9" w:rsidRDefault="00090CB9" w:rsidP="00090CB9">
      <w:r>
        <w:t>SharpScript.exe and SharpScriptConsole.exe support command line switches.  The switches</w:t>
      </w:r>
      <w:r w:rsidR="001B0AC7">
        <w:t xml:space="preserve"> are the same for both programs.</w:t>
      </w:r>
    </w:p>
    <w:p w14:paraId="4E63119C" w14:textId="77777777" w:rsidR="001B0AC7" w:rsidRDefault="001B0AC7" w:rsidP="00090CB9"/>
    <w:p w14:paraId="14801DCB" w14:textId="77777777" w:rsidR="001B0AC7" w:rsidRPr="001B0AC7" w:rsidRDefault="001B0AC7" w:rsidP="00090CB9">
      <w:pPr>
        <w:rPr>
          <w:i/>
          <w:iCs/>
        </w:rPr>
      </w:pPr>
      <w:r w:rsidRPr="001B0AC7">
        <w:rPr>
          <w:i/>
          <w:iCs/>
        </w:rPr>
        <w:t xml:space="preserve">Note: The command-line switches for </w:t>
      </w:r>
      <w:proofErr w:type="spellStart"/>
      <w:r w:rsidRPr="001B0AC7">
        <w:rPr>
          <w:i/>
          <w:iCs/>
        </w:rPr>
        <w:t>SharpScript</w:t>
      </w:r>
      <w:proofErr w:type="spellEnd"/>
      <w:r w:rsidRPr="001B0AC7">
        <w:rPr>
          <w:i/>
          <w:iCs/>
        </w:rPr>
        <w:t xml:space="preserve"> and </w:t>
      </w:r>
      <w:proofErr w:type="spellStart"/>
      <w:r w:rsidRPr="001B0AC7">
        <w:rPr>
          <w:i/>
          <w:iCs/>
        </w:rPr>
        <w:t>SharpScriptConsole</w:t>
      </w:r>
      <w:proofErr w:type="spellEnd"/>
      <w:r w:rsidRPr="001B0AC7">
        <w:rPr>
          <w:i/>
          <w:iCs/>
        </w:rPr>
        <w:t xml:space="preserve"> must begin with double backslashes.  Any switches that begin with a single backsl</w:t>
      </w:r>
      <w:r w:rsidR="00EA60EE">
        <w:rPr>
          <w:i/>
          <w:iCs/>
        </w:rPr>
        <w:t>ash are passed o</w:t>
      </w:r>
      <w:r w:rsidRPr="001B0AC7">
        <w:rPr>
          <w:i/>
          <w:iCs/>
        </w:rPr>
        <w:t>n to the script as script arguments.</w:t>
      </w:r>
    </w:p>
    <w:p w14:paraId="3D83A904" w14:textId="77777777" w:rsidR="00090CB9" w:rsidRDefault="00090CB9" w:rsidP="00090CB9"/>
    <w:p w14:paraId="2949F684" w14:textId="77777777" w:rsidR="00090CB9" w:rsidRPr="00090CB9" w:rsidRDefault="00090CB9" w:rsidP="00EA60EE">
      <w:pPr>
        <w:ind w:left="1440" w:hanging="1440"/>
        <w:rPr>
          <w:rFonts w:ascii="Courier New" w:hAnsi="Courier New" w:cs="Courier New"/>
        </w:rPr>
      </w:pPr>
      <w:r w:rsidRPr="00EA60EE">
        <w:t>Usage:</w:t>
      </w:r>
      <w:r w:rsidRPr="00EA60EE">
        <w:tab/>
      </w:r>
      <w:proofErr w:type="spellStart"/>
      <w:r w:rsidRPr="00090CB9">
        <w:rPr>
          <w:rFonts w:ascii="Courier New" w:hAnsi="Courier New" w:cs="Courier New"/>
        </w:rPr>
        <w:t>SharpScript</w:t>
      </w:r>
      <w:proofErr w:type="spellEnd"/>
      <w:r w:rsidRPr="00090CB9">
        <w:rPr>
          <w:rFonts w:ascii="Courier New" w:hAnsi="Courier New" w:cs="Courier New"/>
        </w:rPr>
        <w:t xml:space="preserve"> </w:t>
      </w:r>
      <w:proofErr w:type="spellStart"/>
      <w:r w:rsidRPr="00090CB9">
        <w:rPr>
          <w:rFonts w:ascii="Courier New" w:hAnsi="Courier New" w:cs="Courier New"/>
        </w:rPr>
        <w:t>ScriptFileName</w:t>
      </w:r>
      <w:proofErr w:type="spellEnd"/>
      <w:r w:rsidRPr="00090CB9">
        <w:rPr>
          <w:rFonts w:ascii="Courier New" w:hAnsi="Courier New" w:cs="Courier New"/>
        </w:rPr>
        <w:t xml:space="preserve"> [Options...] [</w:t>
      </w:r>
      <w:proofErr w:type="spellStart"/>
      <w:r w:rsidRPr="00090CB9">
        <w:rPr>
          <w:rFonts w:ascii="Courier New" w:hAnsi="Courier New" w:cs="Courier New"/>
        </w:rPr>
        <w:t>ScriptArgs</w:t>
      </w:r>
      <w:proofErr w:type="spellEnd"/>
      <w:r w:rsidRPr="00090CB9">
        <w:rPr>
          <w:rFonts w:ascii="Courier New" w:hAnsi="Courier New" w:cs="Courier New"/>
        </w:rPr>
        <w:t>...]</w:t>
      </w:r>
    </w:p>
    <w:p w14:paraId="59E2E9D7" w14:textId="77777777" w:rsidR="00090CB9" w:rsidRDefault="00090CB9" w:rsidP="00090CB9"/>
    <w:p w14:paraId="59085883" w14:textId="77777777" w:rsidR="001F42EF" w:rsidRDefault="00090CB9" w:rsidP="00090CB9">
      <w:pPr>
        <w:ind w:left="1440" w:hanging="1440"/>
      </w:pPr>
      <w:r w:rsidRPr="00EA60EE">
        <w:t>Options:</w:t>
      </w:r>
      <w:r w:rsidRPr="00EA60EE">
        <w:tab/>
      </w:r>
      <w:r w:rsidRPr="001B0AC7">
        <w:rPr>
          <w:rFonts w:ascii="Courier New" w:hAnsi="Courier New" w:cs="Courier New"/>
        </w:rPr>
        <w:t>//D</w:t>
      </w:r>
      <w:r w:rsidR="001B0AC7">
        <w:tab/>
      </w:r>
      <w:r w:rsidR="001B0AC7">
        <w:tab/>
      </w:r>
      <w:r>
        <w:t>Generate debug information for the script.</w:t>
      </w:r>
    </w:p>
    <w:p w14:paraId="02B31E86" w14:textId="77777777" w:rsidR="00BB4C14" w:rsidRPr="00BB4C14" w:rsidRDefault="00BB4C14" w:rsidP="00BB4C14">
      <w:pPr>
        <w:ind w:left="1440"/>
      </w:pPr>
      <w:r w:rsidRPr="00BB4C14">
        <w:rPr>
          <w:rFonts w:ascii="Courier New" w:hAnsi="Courier New"/>
        </w:rPr>
        <w:t>//Q</w:t>
      </w:r>
      <w:r>
        <w:tab/>
      </w:r>
      <w:r>
        <w:tab/>
      </w:r>
      <w:r w:rsidRPr="00BB4C14">
        <w:t>Quiet mode.  The GUI version won't show a system tray icon.</w:t>
      </w:r>
    </w:p>
    <w:p w14:paraId="26AB3912" w14:textId="77777777" w:rsidR="00090CB9" w:rsidRDefault="00090CB9" w:rsidP="001F42EF">
      <w:pPr>
        <w:ind w:left="1440"/>
      </w:pPr>
      <w:r w:rsidRPr="001B0AC7">
        <w:rPr>
          <w:rFonts w:ascii="Courier New" w:hAnsi="Courier New" w:cs="Courier New"/>
        </w:rPr>
        <w:t>//</w:t>
      </w:r>
      <w:proofErr w:type="spellStart"/>
      <w:r w:rsidRPr="001B0AC7">
        <w:rPr>
          <w:rFonts w:ascii="Courier New" w:hAnsi="Courier New" w:cs="Courier New"/>
        </w:rPr>
        <w:t>T:nn</w:t>
      </w:r>
      <w:proofErr w:type="spellEnd"/>
      <w:r w:rsidRPr="001B0AC7">
        <w:rPr>
          <w:rFonts w:ascii="Courier New" w:hAnsi="Courier New" w:cs="Courier New"/>
        </w:rPr>
        <w:tab/>
      </w:r>
      <w:r>
        <w:t>Time out in seconds: Maximum time a script is permitted to run.</w:t>
      </w:r>
    </w:p>
    <w:p w14:paraId="2A3B1508" w14:textId="77777777" w:rsidR="00090CB9" w:rsidRDefault="00090CB9" w:rsidP="00090CB9"/>
    <w:p w14:paraId="6094A43B" w14:textId="77777777" w:rsidR="00090CB9" w:rsidRDefault="00090CB9" w:rsidP="00090CB9">
      <w:r>
        <w:t xml:space="preserve">Any other command line </w:t>
      </w:r>
      <w:r w:rsidR="001B0AC7">
        <w:t>switches that begin with double backslashes</w:t>
      </w:r>
      <w:r>
        <w:t xml:space="preserve"> (e.g. </w:t>
      </w:r>
      <w:r>
        <w:rPr>
          <w:rFonts w:ascii="Courier New" w:hAnsi="Courier New" w:cs="Courier New"/>
        </w:rPr>
        <w:t>/</w:t>
      </w:r>
      <w:r w:rsidR="001B0AC7">
        <w:rPr>
          <w:rFonts w:ascii="Courier New" w:hAnsi="Courier New" w:cs="Courier New"/>
        </w:rPr>
        <w:t>/</w:t>
      </w:r>
      <w:r>
        <w:rPr>
          <w:rFonts w:ascii="Courier New" w:hAnsi="Courier New" w:cs="Courier New"/>
        </w:rPr>
        <w:t>?</w:t>
      </w:r>
      <w:r>
        <w:t xml:space="preserve">) will cause a help message to display </w:t>
      </w:r>
      <w:r w:rsidR="001F42EF">
        <w:t>that lists</w:t>
      </w:r>
      <w:r>
        <w:t xml:space="preserve"> the valid command line switches.</w:t>
      </w:r>
    </w:p>
    <w:p w14:paraId="310C50F2" w14:textId="77777777" w:rsidR="00090CB9" w:rsidRDefault="00090CB9" w:rsidP="00090CB9">
      <w:pPr>
        <w:pStyle w:val="H2"/>
      </w:pPr>
      <w:bookmarkStart w:id="2" w:name="RevisionHistory"/>
      <w:r>
        <w:lastRenderedPageBreak/>
        <w:t>Revision History</w:t>
      </w:r>
      <w:bookmarkEnd w:id="2"/>
    </w:p>
    <w:p w14:paraId="71A3FD2D" w14:textId="77777777" w:rsidR="00090CB9" w:rsidRDefault="00090CB9" w:rsidP="00090C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8"/>
        <w:gridCol w:w="1070"/>
        <w:gridCol w:w="7082"/>
      </w:tblGrid>
      <w:tr w:rsidR="00090CB9" w14:paraId="728B394A" w14:textId="77777777">
        <w:tc>
          <w:tcPr>
            <w:tcW w:w="1208" w:type="dxa"/>
            <w:tcBorders>
              <w:top w:val="single" w:sz="4" w:space="0" w:color="auto"/>
              <w:left w:val="single" w:sz="4" w:space="0" w:color="auto"/>
              <w:bottom w:val="nil"/>
              <w:right w:val="single" w:sz="4" w:space="0" w:color="auto"/>
            </w:tcBorders>
            <w:shd w:val="pct12" w:color="auto" w:fill="FFFFFF"/>
          </w:tcPr>
          <w:p w14:paraId="45463F1F" w14:textId="77777777" w:rsidR="00090CB9" w:rsidRDefault="00090CB9" w:rsidP="001775AF">
            <w:pPr>
              <w:rPr>
                <w:b/>
                <w:bCs/>
              </w:rPr>
            </w:pPr>
            <w:r>
              <w:rPr>
                <w:b/>
                <w:bCs/>
              </w:rPr>
              <w:t>Version</w:t>
            </w:r>
          </w:p>
        </w:tc>
        <w:tc>
          <w:tcPr>
            <w:tcW w:w="1070" w:type="dxa"/>
            <w:tcBorders>
              <w:top w:val="single" w:sz="4" w:space="0" w:color="auto"/>
              <w:left w:val="single" w:sz="4" w:space="0" w:color="auto"/>
              <w:bottom w:val="nil"/>
              <w:right w:val="single" w:sz="4" w:space="0" w:color="auto"/>
            </w:tcBorders>
            <w:shd w:val="pct12" w:color="auto" w:fill="FFFFFF"/>
          </w:tcPr>
          <w:p w14:paraId="4EE57CB1" w14:textId="77777777" w:rsidR="00090CB9" w:rsidRDefault="00090CB9" w:rsidP="001775AF">
            <w:pPr>
              <w:rPr>
                <w:b/>
                <w:bCs/>
              </w:rPr>
            </w:pPr>
            <w:r>
              <w:rPr>
                <w:b/>
                <w:bCs/>
              </w:rPr>
              <w:t>Date</w:t>
            </w:r>
          </w:p>
        </w:tc>
        <w:tc>
          <w:tcPr>
            <w:tcW w:w="7082" w:type="dxa"/>
            <w:tcBorders>
              <w:top w:val="single" w:sz="4" w:space="0" w:color="auto"/>
              <w:left w:val="single" w:sz="4" w:space="0" w:color="auto"/>
              <w:bottom w:val="nil"/>
              <w:right w:val="single" w:sz="4" w:space="0" w:color="auto"/>
            </w:tcBorders>
            <w:shd w:val="pct12" w:color="auto" w:fill="FFFFFF"/>
          </w:tcPr>
          <w:p w14:paraId="6D3D8C09" w14:textId="77777777" w:rsidR="00090CB9" w:rsidRDefault="00090CB9" w:rsidP="001775AF">
            <w:pPr>
              <w:rPr>
                <w:b/>
                <w:bCs/>
              </w:rPr>
            </w:pPr>
            <w:r>
              <w:rPr>
                <w:b/>
                <w:bCs/>
              </w:rPr>
              <w:t>Description</w:t>
            </w:r>
          </w:p>
        </w:tc>
      </w:tr>
      <w:tr w:rsidR="00090CB9" w14:paraId="1AAE45DC" w14:textId="77777777">
        <w:tc>
          <w:tcPr>
            <w:tcW w:w="1208" w:type="dxa"/>
            <w:tcBorders>
              <w:top w:val="single" w:sz="4" w:space="0" w:color="auto"/>
              <w:left w:val="single" w:sz="4" w:space="0" w:color="auto"/>
              <w:bottom w:val="single" w:sz="4" w:space="0" w:color="auto"/>
              <w:right w:val="single" w:sz="4" w:space="0" w:color="auto"/>
            </w:tcBorders>
          </w:tcPr>
          <w:p w14:paraId="5C376191" w14:textId="77777777" w:rsidR="00090CB9" w:rsidRDefault="00090CB9" w:rsidP="001775AF">
            <w:r>
              <w:t>0.0</w:t>
            </w:r>
          </w:p>
        </w:tc>
        <w:tc>
          <w:tcPr>
            <w:tcW w:w="1070" w:type="dxa"/>
            <w:tcBorders>
              <w:top w:val="single" w:sz="4" w:space="0" w:color="auto"/>
              <w:left w:val="single" w:sz="4" w:space="0" w:color="auto"/>
              <w:bottom w:val="single" w:sz="4" w:space="0" w:color="auto"/>
              <w:right w:val="single" w:sz="4" w:space="0" w:color="auto"/>
            </w:tcBorders>
          </w:tcPr>
          <w:p w14:paraId="3E7D2713" w14:textId="77777777" w:rsidR="00090CB9" w:rsidRDefault="001B0AC7" w:rsidP="001775AF">
            <w:r>
              <w:t>7/28/04</w:t>
            </w:r>
          </w:p>
        </w:tc>
        <w:tc>
          <w:tcPr>
            <w:tcW w:w="7082" w:type="dxa"/>
            <w:tcBorders>
              <w:top w:val="single" w:sz="4" w:space="0" w:color="auto"/>
              <w:left w:val="single" w:sz="4" w:space="0" w:color="auto"/>
              <w:bottom w:val="single" w:sz="4" w:space="0" w:color="auto"/>
              <w:right w:val="single" w:sz="4" w:space="0" w:color="auto"/>
            </w:tcBorders>
          </w:tcPr>
          <w:p w14:paraId="7FFE202D" w14:textId="77777777" w:rsidR="00090CB9" w:rsidRDefault="00090CB9" w:rsidP="001775AF">
            <w:r>
              <w:t>Started coding.</w:t>
            </w:r>
          </w:p>
        </w:tc>
      </w:tr>
      <w:tr w:rsidR="00090CB9" w14:paraId="45C26F7D" w14:textId="77777777">
        <w:tc>
          <w:tcPr>
            <w:tcW w:w="1208" w:type="dxa"/>
            <w:tcBorders>
              <w:top w:val="single" w:sz="4" w:space="0" w:color="auto"/>
              <w:left w:val="single" w:sz="4" w:space="0" w:color="auto"/>
              <w:bottom w:val="single" w:sz="4" w:space="0" w:color="auto"/>
              <w:right w:val="single" w:sz="4" w:space="0" w:color="auto"/>
            </w:tcBorders>
          </w:tcPr>
          <w:p w14:paraId="64218321" w14:textId="77777777" w:rsidR="00090CB9" w:rsidRDefault="00090CB9" w:rsidP="001775AF">
            <w:r>
              <w:t>Beta 1</w:t>
            </w:r>
          </w:p>
        </w:tc>
        <w:tc>
          <w:tcPr>
            <w:tcW w:w="1070" w:type="dxa"/>
            <w:tcBorders>
              <w:top w:val="single" w:sz="4" w:space="0" w:color="auto"/>
              <w:left w:val="single" w:sz="4" w:space="0" w:color="auto"/>
              <w:bottom w:val="single" w:sz="4" w:space="0" w:color="auto"/>
              <w:right w:val="single" w:sz="4" w:space="0" w:color="auto"/>
            </w:tcBorders>
          </w:tcPr>
          <w:p w14:paraId="3C671090" w14:textId="77777777" w:rsidR="00090CB9" w:rsidRDefault="001B0AC7" w:rsidP="001775AF">
            <w:r>
              <w:t>8/2/04</w:t>
            </w:r>
          </w:p>
        </w:tc>
        <w:tc>
          <w:tcPr>
            <w:tcW w:w="7082" w:type="dxa"/>
            <w:tcBorders>
              <w:top w:val="single" w:sz="4" w:space="0" w:color="auto"/>
              <w:left w:val="single" w:sz="4" w:space="0" w:color="auto"/>
              <w:bottom w:val="single" w:sz="4" w:space="0" w:color="auto"/>
              <w:right w:val="single" w:sz="4" w:space="0" w:color="auto"/>
            </w:tcBorders>
          </w:tcPr>
          <w:p w14:paraId="1DB34445" w14:textId="77777777" w:rsidR="00090CB9" w:rsidRDefault="001B0AC7" w:rsidP="001775AF">
            <w:r>
              <w:t>First public beta</w:t>
            </w:r>
            <w:r w:rsidR="00090CB9">
              <w:t>.</w:t>
            </w:r>
          </w:p>
        </w:tc>
      </w:tr>
      <w:tr w:rsidR="00090CB9" w14:paraId="746F022C" w14:textId="77777777">
        <w:tc>
          <w:tcPr>
            <w:tcW w:w="1208" w:type="dxa"/>
            <w:tcBorders>
              <w:top w:val="single" w:sz="4" w:space="0" w:color="auto"/>
              <w:left w:val="single" w:sz="4" w:space="0" w:color="auto"/>
              <w:bottom w:val="single" w:sz="4" w:space="0" w:color="auto"/>
              <w:right w:val="single" w:sz="4" w:space="0" w:color="auto"/>
            </w:tcBorders>
          </w:tcPr>
          <w:p w14:paraId="35F68B5F" w14:textId="77777777" w:rsidR="00090CB9" w:rsidRDefault="00090CB9" w:rsidP="001775AF">
            <w:r>
              <w:t>Beta 2</w:t>
            </w:r>
          </w:p>
        </w:tc>
        <w:tc>
          <w:tcPr>
            <w:tcW w:w="1070" w:type="dxa"/>
            <w:tcBorders>
              <w:top w:val="single" w:sz="4" w:space="0" w:color="auto"/>
              <w:left w:val="single" w:sz="4" w:space="0" w:color="auto"/>
              <w:bottom w:val="single" w:sz="4" w:space="0" w:color="auto"/>
              <w:right w:val="single" w:sz="4" w:space="0" w:color="auto"/>
            </w:tcBorders>
          </w:tcPr>
          <w:p w14:paraId="0FD2A905" w14:textId="77777777" w:rsidR="00090CB9" w:rsidRDefault="001B0AC7" w:rsidP="001775AF">
            <w:r>
              <w:t>8</w:t>
            </w:r>
            <w:r w:rsidR="00090CB9">
              <w:t>/</w:t>
            </w:r>
            <w:r>
              <w:t>3/04</w:t>
            </w:r>
          </w:p>
        </w:tc>
        <w:tc>
          <w:tcPr>
            <w:tcW w:w="7082" w:type="dxa"/>
            <w:tcBorders>
              <w:top w:val="single" w:sz="4" w:space="0" w:color="auto"/>
              <w:left w:val="single" w:sz="4" w:space="0" w:color="auto"/>
              <w:bottom w:val="single" w:sz="4" w:space="0" w:color="auto"/>
              <w:right w:val="single" w:sz="4" w:space="0" w:color="auto"/>
            </w:tcBorders>
          </w:tcPr>
          <w:p w14:paraId="3DDFACBA" w14:textId="77777777" w:rsidR="00090CB9" w:rsidRDefault="001B0AC7" w:rsidP="001B0AC7">
            <w:r>
              <w:t xml:space="preserve">Made </w:t>
            </w:r>
            <w:proofErr w:type="spellStart"/>
            <w:r>
              <w:t>DebuggerHandler</w:t>
            </w:r>
            <w:proofErr w:type="spellEnd"/>
            <w:r>
              <w:t xml:space="preserve"> and </w:t>
            </w:r>
            <w:proofErr w:type="spellStart"/>
            <w:r>
              <w:t>ScriptHandler</w:t>
            </w:r>
            <w:proofErr w:type="spellEnd"/>
            <w:r>
              <w:t xml:space="preserve"> override </w:t>
            </w:r>
            <w:proofErr w:type="spellStart"/>
            <w:r>
              <w:t>InitializeLifetimeService</w:t>
            </w:r>
            <w:proofErr w:type="spellEnd"/>
            <w:r>
              <w:t xml:space="preserve"> to have an infinite lifetime.  This </w:t>
            </w:r>
            <w:r w:rsidR="00193030">
              <w:t>prevents</w:t>
            </w:r>
            <w:r>
              <w:t xml:space="preserve"> .NET remoting timeouts during long script runs.</w:t>
            </w:r>
          </w:p>
        </w:tc>
      </w:tr>
      <w:tr w:rsidR="00324700" w14:paraId="77D19A2E" w14:textId="77777777">
        <w:tc>
          <w:tcPr>
            <w:tcW w:w="1208" w:type="dxa"/>
            <w:tcBorders>
              <w:top w:val="single" w:sz="4" w:space="0" w:color="auto"/>
              <w:left w:val="single" w:sz="4" w:space="0" w:color="auto"/>
              <w:bottom w:val="single" w:sz="4" w:space="0" w:color="auto"/>
              <w:right w:val="single" w:sz="4" w:space="0" w:color="auto"/>
            </w:tcBorders>
          </w:tcPr>
          <w:p w14:paraId="2A421259" w14:textId="77777777" w:rsidR="00324700" w:rsidRDefault="00DF56B6" w:rsidP="001775AF">
            <w:r>
              <w:t>0.98</w:t>
            </w:r>
          </w:p>
        </w:tc>
        <w:tc>
          <w:tcPr>
            <w:tcW w:w="1070" w:type="dxa"/>
            <w:tcBorders>
              <w:top w:val="single" w:sz="4" w:space="0" w:color="auto"/>
              <w:left w:val="single" w:sz="4" w:space="0" w:color="auto"/>
              <w:bottom w:val="single" w:sz="4" w:space="0" w:color="auto"/>
              <w:right w:val="single" w:sz="4" w:space="0" w:color="auto"/>
            </w:tcBorders>
          </w:tcPr>
          <w:p w14:paraId="1D2D814F" w14:textId="77777777" w:rsidR="00324700" w:rsidRDefault="00221C80" w:rsidP="001775AF">
            <w:r>
              <w:t>8/5</w:t>
            </w:r>
            <w:r w:rsidR="00324700">
              <w:t>/04</w:t>
            </w:r>
          </w:p>
        </w:tc>
        <w:tc>
          <w:tcPr>
            <w:tcW w:w="7082" w:type="dxa"/>
            <w:tcBorders>
              <w:top w:val="single" w:sz="4" w:space="0" w:color="auto"/>
              <w:left w:val="single" w:sz="4" w:space="0" w:color="auto"/>
              <w:bottom w:val="single" w:sz="4" w:space="0" w:color="auto"/>
              <w:right w:val="single" w:sz="4" w:space="0" w:color="auto"/>
            </w:tcBorders>
          </w:tcPr>
          <w:p w14:paraId="0E9D209E" w14:textId="77777777" w:rsidR="00324700" w:rsidRDefault="00324700" w:rsidP="001B0AC7">
            <w:r>
              <w:t>Add</w:t>
            </w:r>
            <w:r w:rsidR="0024178D">
              <w:t>ed</w:t>
            </w:r>
            <w:r>
              <w:t xml:space="preserve"> support for reading custom script type providers </w:t>
            </w:r>
            <w:r w:rsidR="00221C80">
              <w:t xml:space="preserve">out of an XML </w:t>
            </w:r>
            <w:proofErr w:type="spellStart"/>
            <w:r w:rsidR="00221C80">
              <w:t>config</w:t>
            </w:r>
            <w:proofErr w:type="spellEnd"/>
            <w:r w:rsidR="00221C80">
              <w:t xml:space="preserve"> file (based on beta feedback).</w:t>
            </w:r>
          </w:p>
        </w:tc>
      </w:tr>
      <w:tr w:rsidR="00DF56B6" w14:paraId="37B17685" w14:textId="77777777">
        <w:tc>
          <w:tcPr>
            <w:tcW w:w="1208" w:type="dxa"/>
            <w:tcBorders>
              <w:top w:val="single" w:sz="4" w:space="0" w:color="auto"/>
              <w:left w:val="single" w:sz="4" w:space="0" w:color="auto"/>
              <w:bottom w:val="single" w:sz="4" w:space="0" w:color="auto"/>
              <w:right w:val="single" w:sz="4" w:space="0" w:color="auto"/>
            </w:tcBorders>
          </w:tcPr>
          <w:p w14:paraId="23B21D6A" w14:textId="77777777" w:rsidR="00DF56B6" w:rsidRDefault="00DF56B6" w:rsidP="001775AF">
            <w:r>
              <w:t>0.99</w:t>
            </w:r>
          </w:p>
        </w:tc>
        <w:tc>
          <w:tcPr>
            <w:tcW w:w="1070" w:type="dxa"/>
            <w:tcBorders>
              <w:top w:val="single" w:sz="4" w:space="0" w:color="auto"/>
              <w:left w:val="single" w:sz="4" w:space="0" w:color="auto"/>
              <w:bottom w:val="single" w:sz="4" w:space="0" w:color="auto"/>
              <w:right w:val="single" w:sz="4" w:space="0" w:color="auto"/>
            </w:tcBorders>
          </w:tcPr>
          <w:p w14:paraId="49778B73" w14:textId="77777777" w:rsidR="00DF56B6" w:rsidRDefault="00DF56B6" w:rsidP="001775AF">
            <w:r>
              <w:t>8/8/04</w:t>
            </w:r>
          </w:p>
        </w:tc>
        <w:tc>
          <w:tcPr>
            <w:tcW w:w="7082" w:type="dxa"/>
            <w:tcBorders>
              <w:top w:val="single" w:sz="4" w:space="0" w:color="auto"/>
              <w:left w:val="single" w:sz="4" w:space="0" w:color="auto"/>
              <w:bottom w:val="single" w:sz="4" w:space="0" w:color="auto"/>
              <w:right w:val="single" w:sz="4" w:space="0" w:color="auto"/>
            </w:tcBorders>
          </w:tcPr>
          <w:p w14:paraId="115562B9" w14:textId="77777777" w:rsidR="00DF56B6" w:rsidRDefault="00DF56B6" w:rsidP="001B0AC7">
            <w:r>
              <w:t>Added #</w:t>
            </w:r>
            <w:proofErr w:type="spellStart"/>
            <w:r>
              <w:t>com_reference</w:t>
            </w:r>
            <w:proofErr w:type="spellEnd"/>
            <w:r>
              <w:t xml:space="preserve"> support</w:t>
            </w:r>
            <w:r w:rsidR="00D97FD9">
              <w:t xml:space="preserve"> (based on beta feedback).</w:t>
            </w:r>
          </w:p>
        </w:tc>
      </w:tr>
      <w:tr w:rsidR="000925E9" w14:paraId="408F0AD4" w14:textId="77777777">
        <w:tc>
          <w:tcPr>
            <w:tcW w:w="1208" w:type="dxa"/>
            <w:tcBorders>
              <w:top w:val="single" w:sz="4" w:space="0" w:color="auto"/>
              <w:left w:val="single" w:sz="4" w:space="0" w:color="auto"/>
              <w:bottom w:val="single" w:sz="4" w:space="0" w:color="auto"/>
              <w:right w:val="single" w:sz="4" w:space="0" w:color="auto"/>
            </w:tcBorders>
          </w:tcPr>
          <w:p w14:paraId="6A516A63" w14:textId="77777777" w:rsidR="000925E9" w:rsidRDefault="000925E9" w:rsidP="001775AF">
            <w:r>
              <w:t>1.0</w:t>
            </w:r>
          </w:p>
        </w:tc>
        <w:tc>
          <w:tcPr>
            <w:tcW w:w="1070" w:type="dxa"/>
            <w:tcBorders>
              <w:top w:val="single" w:sz="4" w:space="0" w:color="auto"/>
              <w:left w:val="single" w:sz="4" w:space="0" w:color="auto"/>
              <w:bottom w:val="single" w:sz="4" w:space="0" w:color="auto"/>
              <w:right w:val="single" w:sz="4" w:space="0" w:color="auto"/>
            </w:tcBorders>
          </w:tcPr>
          <w:p w14:paraId="100CDCE6" w14:textId="77777777" w:rsidR="000925E9" w:rsidRDefault="000925E9" w:rsidP="001775AF">
            <w:r>
              <w:t>8/</w:t>
            </w:r>
            <w:r w:rsidR="00DF56B6">
              <w:t>9</w:t>
            </w:r>
            <w:r>
              <w:t>/04</w:t>
            </w:r>
          </w:p>
        </w:tc>
        <w:tc>
          <w:tcPr>
            <w:tcW w:w="7082" w:type="dxa"/>
            <w:tcBorders>
              <w:top w:val="single" w:sz="4" w:space="0" w:color="auto"/>
              <w:left w:val="single" w:sz="4" w:space="0" w:color="auto"/>
              <w:bottom w:val="single" w:sz="4" w:space="0" w:color="auto"/>
              <w:right w:val="single" w:sz="4" w:space="0" w:color="auto"/>
            </w:tcBorders>
          </w:tcPr>
          <w:p w14:paraId="31A54224" w14:textId="77777777" w:rsidR="000925E9" w:rsidRDefault="000925E9" w:rsidP="001B0AC7">
            <w:r>
              <w:t>First general release.</w:t>
            </w:r>
          </w:p>
        </w:tc>
      </w:tr>
      <w:tr w:rsidR="00416DA9" w14:paraId="5CC2BC03" w14:textId="77777777">
        <w:tc>
          <w:tcPr>
            <w:tcW w:w="1208" w:type="dxa"/>
            <w:tcBorders>
              <w:top w:val="single" w:sz="4" w:space="0" w:color="auto"/>
              <w:left w:val="single" w:sz="4" w:space="0" w:color="auto"/>
              <w:bottom w:val="single" w:sz="4" w:space="0" w:color="auto"/>
              <w:right w:val="single" w:sz="4" w:space="0" w:color="auto"/>
            </w:tcBorders>
          </w:tcPr>
          <w:p w14:paraId="1CEA3512" w14:textId="77777777" w:rsidR="00416DA9" w:rsidRDefault="005C7F92" w:rsidP="001775AF">
            <w:r>
              <w:t>1.</w:t>
            </w:r>
            <w:r w:rsidR="00416DA9">
              <w:t>1</w:t>
            </w:r>
          </w:p>
        </w:tc>
        <w:tc>
          <w:tcPr>
            <w:tcW w:w="1070" w:type="dxa"/>
            <w:tcBorders>
              <w:top w:val="single" w:sz="4" w:space="0" w:color="auto"/>
              <w:left w:val="single" w:sz="4" w:space="0" w:color="auto"/>
              <w:bottom w:val="single" w:sz="4" w:space="0" w:color="auto"/>
              <w:right w:val="single" w:sz="4" w:space="0" w:color="auto"/>
            </w:tcBorders>
          </w:tcPr>
          <w:p w14:paraId="5DE37895" w14:textId="77777777" w:rsidR="00416DA9" w:rsidRDefault="00BB4C14" w:rsidP="001775AF">
            <w:r>
              <w:t>11/18</w:t>
            </w:r>
            <w:r w:rsidR="00416DA9">
              <w:t>/04</w:t>
            </w:r>
          </w:p>
        </w:tc>
        <w:tc>
          <w:tcPr>
            <w:tcW w:w="7082" w:type="dxa"/>
            <w:tcBorders>
              <w:top w:val="single" w:sz="4" w:space="0" w:color="auto"/>
              <w:left w:val="single" w:sz="4" w:space="0" w:color="auto"/>
              <w:bottom w:val="single" w:sz="4" w:space="0" w:color="auto"/>
              <w:right w:val="single" w:sz="4" w:space="0" w:color="auto"/>
            </w:tcBorders>
          </w:tcPr>
          <w:p w14:paraId="57227F66" w14:textId="77777777" w:rsidR="00416DA9" w:rsidRDefault="00BB4C14" w:rsidP="001B0AC7">
            <w:r>
              <w:t xml:space="preserve">Added support for quiet mode.  </w:t>
            </w:r>
            <w:r w:rsidR="00416DA9">
              <w:t>Fixed a bug where local assembly references (i.e.</w:t>
            </w:r>
            <w:r w:rsidR="00E41CE8">
              <w:t>,</w:t>
            </w:r>
            <w:r w:rsidR="00416DA9">
              <w:t xml:space="preserve"> references to assemblies in the same directory with the script) would only work if the working directory was the same as the script directory.</w:t>
            </w:r>
            <w:r w:rsidR="00547959">
              <w:t xml:space="preserve">  Fixed a bug where running a script with a relative path would fail.</w:t>
            </w:r>
          </w:p>
        </w:tc>
      </w:tr>
      <w:tr w:rsidR="001024D1" w14:paraId="57F0311B" w14:textId="77777777">
        <w:tc>
          <w:tcPr>
            <w:tcW w:w="1208" w:type="dxa"/>
            <w:tcBorders>
              <w:top w:val="single" w:sz="4" w:space="0" w:color="auto"/>
              <w:left w:val="single" w:sz="4" w:space="0" w:color="auto"/>
              <w:bottom w:val="single" w:sz="4" w:space="0" w:color="auto"/>
              <w:right w:val="single" w:sz="4" w:space="0" w:color="auto"/>
            </w:tcBorders>
          </w:tcPr>
          <w:p w14:paraId="5D73B8B0" w14:textId="77777777" w:rsidR="001024D1" w:rsidRDefault="001024D1" w:rsidP="001775AF">
            <w:r>
              <w:t>2.0 Beta</w:t>
            </w:r>
            <w:r w:rsidR="003B4076">
              <w:t xml:space="preserve"> 1</w:t>
            </w:r>
          </w:p>
        </w:tc>
        <w:tc>
          <w:tcPr>
            <w:tcW w:w="1070" w:type="dxa"/>
            <w:tcBorders>
              <w:top w:val="single" w:sz="4" w:space="0" w:color="auto"/>
              <w:left w:val="single" w:sz="4" w:space="0" w:color="auto"/>
              <w:bottom w:val="single" w:sz="4" w:space="0" w:color="auto"/>
              <w:right w:val="single" w:sz="4" w:space="0" w:color="auto"/>
            </w:tcBorders>
          </w:tcPr>
          <w:p w14:paraId="63A09BD4" w14:textId="77777777" w:rsidR="001024D1" w:rsidRDefault="001024D1" w:rsidP="001775AF">
            <w:r>
              <w:t>8/2/05</w:t>
            </w:r>
          </w:p>
        </w:tc>
        <w:tc>
          <w:tcPr>
            <w:tcW w:w="7082" w:type="dxa"/>
            <w:tcBorders>
              <w:top w:val="single" w:sz="4" w:space="0" w:color="auto"/>
              <w:left w:val="single" w:sz="4" w:space="0" w:color="auto"/>
              <w:bottom w:val="single" w:sz="4" w:space="0" w:color="auto"/>
              <w:right w:val="single" w:sz="4" w:space="0" w:color="auto"/>
            </w:tcBorders>
          </w:tcPr>
          <w:p w14:paraId="63D552EC" w14:textId="77777777" w:rsidR="001024D1" w:rsidRDefault="001024D1" w:rsidP="001B0AC7">
            <w:r>
              <w:t>Updated to build with VS 2005 Beta 2</w:t>
            </w:r>
            <w:r w:rsidR="00C859B7">
              <w:t xml:space="preserve"> so </w:t>
            </w:r>
            <w:proofErr w:type="spellStart"/>
            <w:r w:rsidR="00C859B7">
              <w:t>SharpScripts</w:t>
            </w:r>
            <w:proofErr w:type="spellEnd"/>
            <w:r w:rsidR="00C859B7">
              <w:t xml:space="preserve"> can use the latest language features available in .NET 2.0</w:t>
            </w:r>
            <w:r w:rsidR="00825FFB">
              <w:t xml:space="preserve"> (e.g., generics).</w:t>
            </w:r>
          </w:p>
        </w:tc>
      </w:tr>
      <w:tr w:rsidR="00577898" w14:paraId="3BAD5EE4" w14:textId="77777777">
        <w:tc>
          <w:tcPr>
            <w:tcW w:w="1208" w:type="dxa"/>
            <w:tcBorders>
              <w:top w:val="single" w:sz="4" w:space="0" w:color="auto"/>
              <w:left w:val="single" w:sz="4" w:space="0" w:color="auto"/>
              <w:bottom w:val="single" w:sz="4" w:space="0" w:color="auto"/>
              <w:right w:val="single" w:sz="4" w:space="0" w:color="auto"/>
            </w:tcBorders>
          </w:tcPr>
          <w:p w14:paraId="3FDB4747" w14:textId="77777777" w:rsidR="00577898" w:rsidRDefault="00577898" w:rsidP="001775AF">
            <w:r>
              <w:t>2.0 Beta 2</w:t>
            </w:r>
          </w:p>
        </w:tc>
        <w:tc>
          <w:tcPr>
            <w:tcW w:w="1070" w:type="dxa"/>
            <w:tcBorders>
              <w:top w:val="single" w:sz="4" w:space="0" w:color="auto"/>
              <w:left w:val="single" w:sz="4" w:space="0" w:color="auto"/>
              <w:bottom w:val="single" w:sz="4" w:space="0" w:color="auto"/>
              <w:right w:val="single" w:sz="4" w:space="0" w:color="auto"/>
            </w:tcBorders>
          </w:tcPr>
          <w:p w14:paraId="6BA20593" w14:textId="77777777" w:rsidR="00577898" w:rsidRDefault="00577898" w:rsidP="001775AF">
            <w:r>
              <w:t>9/13/05</w:t>
            </w:r>
          </w:p>
        </w:tc>
        <w:tc>
          <w:tcPr>
            <w:tcW w:w="7082" w:type="dxa"/>
            <w:tcBorders>
              <w:top w:val="single" w:sz="4" w:space="0" w:color="auto"/>
              <w:left w:val="single" w:sz="4" w:space="0" w:color="auto"/>
              <w:bottom w:val="single" w:sz="4" w:space="0" w:color="auto"/>
              <w:right w:val="single" w:sz="4" w:space="0" w:color="auto"/>
            </w:tcBorders>
          </w:tcPr>
          <w:p w14:paraId="175D34A9" w14:textId="77777777" w:rsidR="00577898" w:rsidRDefault="00577898" w:rsidP="001B0AC7">
            <w:r>
              <w:t>Fixed an issue where interactively cancelling script execution could cause an unhandled exception.</w:t>
            </w:r>
          </w:p>
        </w:tc>
      </w:tr>
      <w:tr w:rsidR="00460F54" w14:paraId="75A1278D" w14:textId="77777777">
        <w:tc>
          <w:tcPr>
            <w:tcW w:w="1208" w:type="dxa"/>
            <w:tcBorders>
              <w:top w:val="single" w:sz="4" w:space="0" w:color="auto"/>
              <w:left w:val="single" w:sz="4" w:space="0" w:color="auto"/>
              <w:bottom w:val="single" w:sz="4" w:space="0" w:color="auto"/>
              <w:right w:val="single" w:sz="4" w:space="0" w:color="auto"/>
            </w:tcBorders>
          </w:tcPr>
          <w:p w14:paraId="3BEE7E81" w14:textId="77777777" w:rsidR="00460F54" w:rsidRDefault="00460F54" w:rsidP="001775AF">
            <w:r>
              <w:t>2.0</w:t>
            </w:r>
          </w:p>
        </w:tc>
        <w:tc>
          <w:tcPr>
            <w:tcW w:w="1070" w:type="dxa"/>
            <w:tcBorders>
              <w:top w:val="single" w:sz="4" w:space="0" w:color="auto"/>
              <w:left w:val="single" w:sz="4" w:space="0" w:color="auto"/>
              <w:bottom w:val="single" w:sz="4" w:space="0" w:color="auto"/>
              <w:right w:val="single" w:sz="4" w:space="0" w:color="auto"/>
            </w:tcBorders>
          </w:tcPr>
          <w:p w14:paraId="1A9B4E4D" w14:textId="77777777" w:rsidR="00460F54" w:rsidRDefault="00460F54" w:rsidP="001775AF">
            <w:r>
              <w:t>11/4/05</w:t>
            </w:r>
          </w:p>
        </w:tc>
        <w:tc>
          <w:tcPr>
            <w:tcW w:w="7082" w:type="dxa"/>
            <w:tcBorders>
              <w:top w:val="single" w:sz="4" w:space="0" w:color="auto"/>
              <w:left w:val="single" w:sz="4" w:space="0" w:color="auto"/>
              <w:bottom w:val="single" w:sz="4" w:space="0" w:color="auto"/>
              <w:right w:val="single" w:sz="4" w:space="0" w:color="auto"/>
            </w:tcBorders>
          </w:tcPr>
          <w:p w14:paraId="6A418E7A" w14:textId="77777777" w:rsidR="00460F54" w:rsidRDefault="00460F54" w:rsidP="001B0AC7">
            <w:r>
              <w:t>Rebuilt with the release version of .NET 2.0.</w:t>
            </w:r>
          </w:p>
        </w:tc>
      </w:tr>
      <w:tr w:rsidR="0080350E" w14:paraId="58190D3A" w14:textId="77777777">
        <w:tc>
          <w:tcPr>
            <w:tcW w:w="1208" w:type="dxa"/>
            <w:tcBorders>
              <w:top w:val="single" w:sz="4" w:space="0" w:color="auto"/>
              <w:left w:val="single" w:sz="4" w:space="0" w:color="auto"/>
              <w:bottom w:val="single" w:sz="4" w:space="0" w:color="auto"/>
              <w:right w:val="single" w:sz="4" w:space="0" w:color="auto"/>
            </w:tcBorders>
          </w:tcPr>
          <w:p w14:paraId="1FD064BF" w14:textId="77777777" w:rsidR="0080350E" w:rsidRDefault="0080350E" w:rsidP="001775AF">
            <w:r>
              <w:t>2.0.1</w:t>
            </w:r>
          </w:p>
        </w:tc>
        <w:tc>
          <w:tcPr>
            <w:tcW w:w="1070" w:type="dxa"/>
            <w:tcBorders>
              <w:top w:val="single" w:sz="4" w:space="0" w:color="auto"/>
              <w:left w:val="single" w:sz="4" w:space="0" w:color="auto"/>
              <w:bottom w:val="single" w:sz="4" w:space="0" w:color="auto"/>
              <w:right w:val="single" w:sz="4" w:space="0" w:color="auto"/>
            </w:tcBorders>
          </w:tcPr>
          <w:p w14:paraId="34DAF457" w14:textId="77777777" w:rsidR="0080350E" w:rsidRDefault="0080350E" w:rsidP="001775AF">
            <w:r>
              <w:t>7/15/06</w:t>
            </w:r>
          </w:p>
        </w:tc>
        <w:tc>
          <w:tcPr>
            <w:tcW w:w="7082" w:type="dxa"/>
            <w:tcBorders>
              <w:top w:val="single" w:sz="4" w:space="0" w:color="auto"/>
              <w:left w:val="single" w:sz="4" w:space="0" w:color="auto"/>
              <w:bottom w:val="single" w:sz="4" w:space="0" w:color="auto"/>
              <w:right w:val="single" w:sz="4" w:space="0" w:color="auto"/>
            </w:tcBorders>
          </w:tcPr>
          <w:p w14:paraId="23EC5E78" w14:textId="77777777" w:rsidR="0080350E" w:rsidRDefault="0080350E" w:rsidP="001B0AC7">
            <w:r>
              <w:t xml:space="preserve">Fixed some problems with the installer: double quotes needed to be put around the filename from “Edit with VS 2005”, and three icons and a </w:t>
            </w:r>
            <w:proofErr w:type="spellStart"/>
            <w:r>
              <w:t>config</w:t>
            </w:r>
            <w:proofErr w:type="spellEnd"/>
            <w:r>
              <w:t xml:space="preserve"> file weren’t installed with the source code.</w:t>
            </w:r>
          </w:p>
        </w:tc>
      </w:tr>
      <w:tr w:rsidR="007762B2" w14:paraId="4935AF7E" w14:textId="77777777">
        <w:tc>
          <w:tcPr>
            <w:tcW w:w="1208" w:type="dxa"/>
            <w:tcBorders>
              <w:top w:val="single" w:sz="4" w:space="0" w:color="auto"/>
              <w:left w:val="single" w:sz="4" w:space="0" w:color="auto"/>
              <w:bottom w:val="single" w:sz="4" w:space="0" w:color="auto"/>
              <w:right w:val="single" w:sz="4" w:space="0" w:color="auto"/>
            </w:tcBorders>
          </w:tcPr>
          <w:p w14:paraId="44D371CB" w14:textId="77777777" w:rsidR="007762B2" w:rsidRDefault="007762B2" w:rsidP="001775AF">
            <w:r>
              <w:t>3.5 Beta 1</w:t>
            </w:r>
          </w:p>
        </w:tc>
        <w:tc>
          <w:tcPr>
            <w:tcW w:w="1070" w:type="dxa"/>
            <w:tcBorders>
              <w:top w:val="single" w:sz="4" w:space="0" w:color="auto"/>
              <w:left w:val="single" w:sz="4" w:space="0" w:color="auto"/>
              <w:bottom w:val="single" w:sz="4" w:space="0" w:color="auto"/>
              <w:right w:val="single" w:sz="4" w:space="0" w:color="auto"/>
            </w:tcBorders>
          </w:tcPr>
          <w:p w14:paraId="2ED99EE3" w14:textId="77777777" w:rsidR="007762B2" w:rsidRDefault="003C2B0E" w:rsidP="001775AF">
            <w:r>
              <w:t>11/29</w:t>
            </w:r>
            <w:r w:rsidR="007762B2">
              <w:t>/07</w:t>
            </w:r>
          </w:p>
        </w:tc>
        <w:tc>
          <w:tcPr>
            <w:tcW w:w="7082" w:type="dxa"/>
            <w:tcBorders>
              <w:top w:val="single" w:sz="4" w:space="0" w:color="auto"/>
              <w:left w:val="single" w:sz="4" w:space="0" w:color="auto"/>
              <w:bottom w:val="single" w:sz="4" w:space="0" w:color="auto"/>
              <w:right w:val="single" w:sz="4" w:space="0" w:color="auto"/>
            </w:tcBorders>
          </w:tcPr>
          <w:p w14:paraId="7FF902AE" w14:textId="77777777" w:rsidR="008B477B" w:rsidRDefault="003A73DD" w:rsidP="001B0AC7">
            <w:r>
              <w:t>Rebuilt with .NET 3.5.  Added support for #option and #debug script directives.  Added WPF assembly references by default to GUI scripts.</w:t>
            </w:r>
          </w:p>
        </w:tc>
      </w:tr>
      <w:tr w:rsidR="00A40287" w14:paraId="436722EC" w14:textId="77777777">
        <w:tc>
          <w:tcPr>
            <w:tcW w:w="1208" w:type="dxa"/>
            <w:tcBorders>
              <w:top w:val="single" w:sz="4" w:space="0" w:color="auto"/>
              <w:left w:val="single" w:sz="4" w:space="0" w:color="auto"/>
              <w:bottom w:val="single" w:sz="4" w:space="0" w:color="auto"/>
              <w:right w:val="single" w:sz="4" w:space="0" w:color="auto"/>
            </w:tcBorders>
          </w:tcPr>
          <w:p w14:paraId="226F3054" w14:textId="77777777" w:rsidR="00A40287" w:rsidRDefault="00A40287" w:rsidP="001775AF">
            <w:r>
              <w:t>3.5</w:t>
            </w:r>
          </w:p>
        </w:tc>
        <w:tc>
          <w:tcPr>
            <w:tcW w:w="1070" w:type="dxa"/>
            <w:tcBorders>
              <w:top w:val="single" w:sz="4" w:space="0" w:color="auto"/>
              <w:left w:val="single" w:sz="4" w:space="0" w:color="auto"/>
              <w:bottom w:val="single" w:sz="4" w:space="0" w:color="auto"/>
              <w:right w:val="single" w:sz="4" w:space="0" w:color="auto"/>
            </w:tcBorders>
          </w:tcPr>
          <w:p w14:paraId="39F286A8" w14:textId="77777777" w:rsidR="00A40287" w:rsidRDefault="00A40287" w:rsidP="001775AF">
            <w:r>
              <w:t>1/30/09</w:t>
            </w:r>
          </w:p>
        </w:tc>
        <w:tc>
          <w:tcPr>
            <w:tcW w:w="7082" w:type="dxa"/>
            <w:tcBorders>
              <w:top w:val="single" w:sz="4" w:space="0" w:color="auto"/>
              <w:left w:val="single" w:sz="4" w:space="0" w:color="auto"/>
              <w:bottom w:val="single" w:sz="4" w:space="0" w:color="auto"/>
              <w:right w:val="single" w:sz="4" w:space="0" w:color="auto"/>
            </w:tcBorders>
          </w:tcPr>
          <w:p w14:paraId="4ED91BE0" w14:textId="77777777" w:rsidR="00A40287" w:rsidRDefault="00A40287" w:rsidP="009E05B9">
            <w:r>
              <w:t>Official 3.5 release</w:t>
            </w:r>
            <w:r w:rsidR="009E05B9">
              <w:t xml:space="preserve"> because I forgot to do that in 2008</w:t>
            </w:r>
            <w:r>
              <w:t xml:space="preserve">.  Fixed a </w:t>
            </w:r>
            <w:proofErr w:type="spellStart"/>
            <w:r>
              <w:t>NullReferenceException</w:t>
            </w:r>
            <w:proofErr w:type="spellEnd"/>
            <w:r>
              <w:t xml:space="preserve"> bug if the </w:t>
            </w:r>
            <w:proofErr w:type="spellStart"/>
            <w:r>
              <w:t>AssemblyFolders</w:t>
            </w:r>
            <w:proofErr w:type="spellEnd"/>
            <w:r>
              <w:t xml:space="preserve"> key wasn’t in the registry.</w:t>
            </w:r>
          </w:p>
        </w:tc>
      </w:tr>
      <w:tr w:rsidR="006267F5" w14:paraId="7BCEB3AB" w14:textId="77777777">
        <w:tc>
          <w:tcPr>
            <w:tcW w:w="1208" w:type="dxa"/>
            <w:tcBorders>
              <w:top w:val="single" w:sz="4" w:space="0" w:color="auto"/>
              <w:left w:val="single" w:sz="4" w:space="0" w:color="auto"/>
              <w:bottom w:val="single" w:sz="4" w:space="0" w:color="auto"/>
              <w:right w:val="single" w:sz="4" w:space="0" w:color="auto"/>
            </w:tcBorders>
          </w:tcPr>
          <w:p w14:paraId="3D9019F8" w14:textId="77777777" w:rsidR="006267F5" w:rsidRDefault="006267F5" w:rsidP="001775AF">
            <w:r>
              <w:t>4.0</w:t>
            </w:r>
          </w:p>
        </w:tc>
        <w:tc>
          <w:tcPr>
            <w:tcW w:w="1070" w:type="dxa"/>
            <w:tcBorders>
              <w:top w:val="single" w:sz="4" w:space="0" w:color="auto"/>
              <w:left w:val="single" w:sz="4" w:space="0" w:color="auto"/>
              <w:bottom w:val="single" w:sz="4" w:space="0" w:color="auto"/>
              <w:right w:val="single" w:sz="4" w:space="0" w:color="auto"/>
            </w:tcBorders>
          </w:tcPr>
          <w:p w14:paraId="2CAE8135" w14:textId="77777777" w:rsidR="006267F5" w:rsidRDefault="00C21A03" w:rsidP="001775AF">
            <w:r>
              <w:t>4/25</w:t>
            </w:r>
            <w:r w:rsidR="006267F5">
              <w:t>/10</w:t>
            </w:r>
          </w:p>
        </w:tc>
        <w:tc>
          <w:tcPr>
            <w:tcW w:w="7082" w:type="dxa"/>
            <w:tcBorders>
              <w:top w:val="single" w:sz="4" w:space="0" w:color="auto"/>
              <w:left w:val="single" w:sz="4" w:space="0" w:color="auto"/>
              <w:bottom w:val="single" w:sz="4" w:space="0" w:color="auto"/>
              <w:right w:val="single" w:sz="4" w:space="0" w:color="auto"/>
            </w:tcBorders>
          </w:tcPr>
          <w:p w14:paraId="305CDB78" w14:textId="77777777" w:rsidR="006267F5" w:rsidRDefault="006267F5" w:rsidP="009E05B9">
            <w:r>
              <w:t>Rebuilt with .NET 4.0.</w:t>
            </w:r>
          </w:p>
        </w:tc>
      </w:tr>
      <w:tr w:rsidR="00A807D7" w14:paraId="78D69593" w14:textId="77777777">
        <w:tc>
          <w:tcPr>
            <w:tcW w:w="1208" w:type="dxa"/>
            <w:tcBorders>
              <w:top w:val="single" w:sz="4" w:space="0" w:color="auto"/>
              <w:left w:val="single" w:sz="4" w:space="0" w:color="auto"/>
              <w:bottom w:val="single" w:sz="4" w:space="0" w:color="auto"/>
              <w:right w:val="single" w:sz="4" w:space="0" w:color="auto"/>
            </w:tcBorders>
          </w:tcPr>
          <w:p w14:paraId="69BB3BB1" w14:textId="5B353378" w:rsidR="00A807D7" w:rsidRDefault="00A807D7" w:rsidP="001775AF">
            <w:r>
              <w:t>4.5</w:t>
            </w:r>
          </w:p>
        </w:tc>
        <w:tc>
          <w:tcPr>
            <w:tcW w:w="1070" w:type="dxa"/>
            <w:tcBorders>
              <w:top w:val="single" w:sz="4" w:space="0" w:color="auto"/>
              <w:left w:val="single" w:sz="4" w:space="0" w:color="auto"/>
              <w:bottom w:val="single" w:sz="4" w:space="0" w:color="auto"/>
              <w:right w:val="single" w:sz="4" w:space="0" w:color="auto"/>
            </w:tcBorders>
          </w:tcPr>
          <w:p w14:paraId="4EEDD3A3" w14:textId="127B2A69" w:rsidR="00A807D7" w:rsidRDefault="007D310E" w:rsidP="007D310E">
            <w:r>
              <w:t>8</w:t>
            </w:r>
            <w:r w:rsidR="00A807D7">
              <w:t>/</w:t>
            </w:r>
            <w:r w:rsidR="0055631F">
              <w:t>17</w:t>
            </w:r>
            <w:r w:rsidR="00A807D7">
              <w:t>/12</w:t>
            </w:r>
          </w:p>
        </w:tc>
        <w:tc>
          <w:tcPr>
            <w:tcW w:w="7082" w:type="dxa"/>
            <w:tcBorders>
              <w:top w:val="single" w:sz="4" w:space="0" w:color="auto"/>
              <w:left w:val="single" w:sz="4" w:space="0" w:color="auto"/>
              <w:bottom w:val="single" w:sz="4" w:space="0" w:color="auto"/>
              <w:right w:val="single" w:sz="4" w:space="0" w:color="auto"/>
            </w:tcBorders>
          </w:tcPr>
          <w:p w14:paraId="14DCE1FE" w14:textId="0EB31C17" w:rsidR="00A807D7" w:rsidRDefault="00A807D7" w:rsidP="00A807D7">
            <w:r>
              <w:t xml:space="preserve">Rebuilt with .NET 4.5.  Updated to use new Menees.* assemblies and to comply with most </w:t>
            </w:r>
            <w:proofErr w:type="spellStart"/>
            <w:r>
              <w:t>FxCop</w:t>
            </w:r>
            <w:proofErr w:type="spellEnd"/>
            <w:r>
              <w:t xml:space="preserve"> and </w:t>
            </w:r>
            <w:proofErr w:type="spellStart"/>
            <w:r>
              <w:t>StyleCop</w:t>
            </w:r>
            <w:proofErr w:type="spellEnd"/>
            <w:r>
              <w:t xml:space="preserve"> rules.</w:t>
            </w:r>
            <w:r w:rsidR="007F20A4">
              <w:t xml:space="preserve">  Replaced SharpScript.msi with ShellSetup.bat and .</w:t>
            </w:r>
            <w:proofErr w:type="spellStart"/>
            <w:r w:rsidR="007F20A4">
              <w:t>scs</w:t>
            </w:r>
            <w:proofErr w:type="spellEnd"/>
            <w:r w:rsidR="007F20A4">
              <w:t>.</w:t>
            </w:r>
          </w:p>
        </w:tc>
      </w:tr>
      <w:tr w:rsidR="008A2E80" w14:paraId="62A34555" w14:textId="77777777">
        <w:tc>
          <w:tcPr>
            <w:tcW w:w="1208" w:type="dxa"/>
            <w:tcBorders>
              <w:top w:val="single" w:sz="4" w:space="0" w:color="auto"/>
              <w:left w:val="single" w:sz="4" w:space="0" w:color="auto"/>
              <w:bottom w:val="single" w:sz="4" w:space="0" w:color="auto"/>
              <w:right w:val="single" w:sz="4" w:space="0" w:color="auto"/>
            </w:tcBorders>
          </w:tcPr>
          <w:p w14:paraId="352C8F01" w14:textId="2CA7C1A5" w:rsidR="008A2E80" w:rsidRDefault="008A2E80" w:rsidP="001775AF">
            <w:r>
              <w:t>4.5.1</w:t>
            </w:r>
          </w:p>
        </w:tc>
        <w:tc>
          <w:tcPr>
            <w:tcW w:w="1070" w:type="dxa"/>
            <w:tcBorders>
              <w:top w:val="single" w:sz="4" w:space="0" w:color="auto"/>
              <w:left w:val="single" w:sz="4" w:space="0" w:color="auto"/>
              <w:bottom w:val="single" w:sz="4" w:space="0" w:color="auto"/>
              <w:right w:val="single" w:sz="4" w:space="0" w:color="auto"/>
            </w:tcBorders>
          </w:tcPr>
          <w:p w14:paraId="0976E3B2" w14:textId="3ABCA2C5" w:rsidR="008A2E80" w:rsidRDefault="008A2E80" w:rsidP="007D310E">
            <w:r>
              <w:t>10/30/12</w:t>
            </w:r>
          </w:p>
        </w:tc>
        <w:tc>
          <w:tcPr>
            <w:tcW w:w="7082" w:type="dxa"/>
            <w:tcBorders>
              <w:top w:val="single" w:sz="4" w:space="0" w:color="auto"/>
              <w:left w:val="single" w:sz="4" w:space="0" w:color="auto"/>
              <w:bottom w:val="single" w:sz="4" w:space="0" w:color="auto"/>
              <w:right w:val="single" w:sz="4" w:space="0" w:color="auto"/>
            </w:tcBorders>
          </w:tcPr>
          <w:p w14:paraId="3109DE56" w14:textId="20C73066" w:rsidR="008A2E80" w:rsidRDefault="008A2E80" w:rsidP="004C0F66">
            <w:r>
              <w:t xml:space="preserve">Changed </w:t>
            </w:r>
            <w:r w:rsidR="004C0F66">
              <w:t xml:space="preserve">logic </w:t>
            </w:r>
            <w:r>
              <w:t xml:space="preserve">to prefer the </w:t>
            </w:r>
            <w:r w:rsidR="00DB42EA">
              <w:t>R</w:t>
            </w:r>
            <w:r>
              <w:t xml:space="preserve">eference </w:t>
            </w:r>
            <w:r w:rsidR="00DB42EA">
              <w:t>A</w:t>
            </w:r>
            <w:r>
              <w:t xml:space="preserve">ssemblies folders </w:t>
            </w:r>
            <w:r w:rsidR="00DB42EA">
              <w:t xml:space="preserve">if they’re available </w:t>
            </w:r>
            <w:r>
              <w:t xml:space="preserve">but to </w:t>
            </w:r>
            <w:proofErr w:type="spellStart"/>
            <w:r>
              <w:t>fallback</w:t>
            </w:r>
            <w:proofErr w:type="spellEnd"/>
            <w:r>
              <w:t xml:space="preserve"> to the runtime folders if </w:t>
            </w:r>
            <w:r w:rsidR="00DB42EA">
              <w:t xml:space="preserve">necessary (e.g., if </w:t>
            </w:r>
            <w:r>
              <w:t>the .NET SDK isn’t installed</w:t>
            </w:r>
            <w:r w:rsidR="00DB42EA">
              <w:t>).</w:t>
            </w:r>
          </w:p>
        </w:tc>
      </w:tr>
      <w:tr w:rsidR="00B4090A" w14:paraId="3447138E" w14:textId="77777777">
        <w:tc>
          <w:tcPr>
            <w:tcW w:w="1208" w:type="dxa"/>
            <w:tcBorders>
              <w:top w:val="single" w:sz="4" w:space="0" w:color="auto"/>
              <w:left w:val="single" w:sz="4" w:space="0" w:color="auto"/>
              <w:bottom w:val="single" w:sz="4" w:space="0" w:color="auto"/>
              <w:right w:val="single" w:sz="4" w:space="0" w:color="auto"/>
            </w:tcBorders>
          </w:tcPr>
          <w:p w14:paraId="7C8F357C" w14:textId="25C60894" w:rsidR="00B4090A" w:rsidRDefault="00B4090A" w:rsidP="001775AF">
            <w:r>
              <w:t>4.5.2</w:t>
            </w:r>
          </w:p>
        </w:tc>
        <w:tc>
          <w:tcPr>
            <w:tcW w:w="1070" w:type="dxa"/>
            <w:tcBorders>
              <w:top w:val="single" w:sz="4" w:space="0" w:color="auto"/>
              <w:left w:val="single" w:sz="4" w:space="0" w:color="auto"/>
              <w:bottom w:val="single" w:sz="4" w:space="0" w:color="auto"/>
              <w:right w:val="single" w:sz="4" w:space="0" w:color="auto"/>
            </w:tcBorders>
          </w:tcPr>
          <w:p w14:paraId="1D03D1C2" w14:textId="3943CF03" w:rsidR="00B4090A" w:rsidRDefault="00B4090A" w:rsidP="007D310E">
            <w:r>
              <w:t>12/31/12</w:t>
            </w:r>
          </w:p>
        </w:tc>
        <w:tc>
          <w:tcPr>
            <w:tcW w:w="7082" w:type="dxa"/>
            <w:tcBorders>
              <w:top w:val="single" w:sz="4" w:space="0" w:color="auto"/>
              <w:left w:val="single" w:sz="4" w:space="0" w:color="auto"/>
              <w:bottom w:val="single" w:sz="4" w:space="0" w:color="auto"/>
              <w:right w:val="single" w:sz="4" w:space="0" w:color="auto"/>
            </w:tcBorders>
          </w:tcPr>
          <w:p w14:paraId="3692AEC2" w14:textId="2D0B8324" w:rsidR="00B4090A" w:rsidRDefault="00D65A22" w:rsidP="009C4293">
            <w:r>
              <w:t xml:space="preserve">Changed the Reference Assemblies folder logic to look for the v4.5 folder before the </w:t>
            </w:r>
            <w:proofErr w:type="spellStart"/>
            <w:r>
              <w:t>Environment.Version</w:t>
            </w:r>
            <w:proofErr w:type="spellEnd"/>
            <w:r>
              <w:t xml:space="preserve"> folder so .NET 4.5 types can be used.  </w:t>
            </w:r>
            <w:r w:rsidR="00B4090A">
              <w:t xml:space="preserve">Added a call to Windows’s </w:t>
            </w:r>
            <w:proofErr w:type="spellStart"/>
            <w:r w:rsidR="00B4090A">
              <w:t>SetErrorMode</w:t>
            </w:r>
            <w:proofErr w:type="spellEnd"/>
            <w:r w:rsidR="00B4090A">
              <w:t xml:space="preserve"> API to turn off shell modal error dialogs (e.g., “No Disk in Drive </w:t>
            </w:r>
            <w:proofErr w:type="gramStart"/>
            <w:r w:rsidR="00B4090A">
              <w:t>E:</w:t>
            </w:r>
            <w:proofErr w:type="gramEnd"/>
            <w:r w:rsidR="00B4090A">
              <w:t>”).</w:t>
            </w:r>
          </w:p>
        </w:tc>
      </w:tr>
      <w:tr w:rsidR="00152DC7" w14:paraId="066E7CD6" w14:textId="77777777">
        <w:tc>
          <w:tcPr>
            <w:tcW w:w="1208" w:type="dxa"/>
            <w:tcBorders>
              <w:top w:val="single" w:sz="4" w:space="0" w:color="auto"/>
              <w:left w:val="single" w:sz="4" w:space="0" w:color="auto"/>
              <w:bottom w:val="single" w:sz="4" w:space="0" w:color="auto"/>
              <w:right w:val="single" w:sz="4" w:space="0" w:color="auto"/>
            </w:tcBorders>
          </w:tcPr>
          <w:p w14:paraId="7D3F5B02" w14:textId="57B7D7BC" w:rsidR="00152DC7" w:rsidRDefault="00152DC7" w:rsidP="001775AF">
            <w:r>
              <w:t>4.5.3</w:t>
            </w:r>
          </w:p>
        </w:tc>
        <w:tc>
          <w:tcPr>
            <w:tcW w:w="1070" w:type="dxa"/>
            <w:tcBorders>
              <w:top w:val="single" w:sz="4" w:space="0" w:color="auto"/>
              <w:left w:val="single" w:sz="4" w:space="0" w:color="auto"/>
              <w:bottom w:val="single" w:sz="4" w:space="0" w:color="auto"/>
              <w:right w:val="single" w:sz="4" w:space="0" w:color="auto"/>
            </w:tcBorders>
          </w:tcPr>
          <w:p w14:paraId="02935BC8" w14:textId="70FBEFC9" w:rsidR="00152DC7" w:rsidRDefault="00152DC7" w:rsidP="00DD0239">
            <w:r>
              <w:t>1/1</w:t>
            </w:r>
            <w:r w:rsidR="00DD0239">
              <w:t>8</w:t>
            </w:r>
            <w:r>
              <w:t>/13</w:t>
            </w:r>
          </w:p>
        </w:tc>
        <w:tc>
          <w:tcPr>
            <w:tcW w:w="7082" w:type="dxa"/>
            <w:tcBorders>
              <w:top w:val="single" w:sz="4" w:space="0" w:color="auto"/>
              <w:left w:val="single" w:sz="4" w:space="0" w:color="auto"/>
              <w:bottom w:val="single" w:sz="4" w:space="0" w:color="auto"/>
              <w:right w:val="single" w:sz="4" w:space="0" w:color="auto"/>
            </w:tcBorders>
          </w:tcPr>
          <w:p w14:paraId="6A34CB77" w14:textId="7BD81419" w:rsidR="00152DC7" w:rsidRDefault="00152DC7" w:rsidP="009804DD">
            <w:r>
              <w:t>Updated to do some prep work in parallel to improve script startup times.</w:t>
            </w:r>
          </w:p>
        </w:tc>
      </w:tr>
      <w:tr w:rsidR="008C64DB" w14:paraId="0BCC7C93" w14:textId="77777777">
        <w:tc>
          <w:tcPr>
            <w:tcW w:w="1208" w:type="dxa"/>
            <w:tcBorders>
              <w:top w:val="single" w:sz="4" w:space="0" w:color="auto"/>
              <w:left w:val="single" w:sz="4" w:space="0" w:color="auto"/>
              <w:bottom w:val="single" w:sz="4" w:space="0" w:color="auto"/>
              <w:right w:val="single" w:sz="4" w:space="0" w:color="auto"/>
            </w:tcBorders>
          </w:tcPr>
          <w:p w14:paraId="21F02C71" w14:textId="3ED3DC88" w:rsidR="008C64DB" w:rsidRDefault="008C64DB" w:rsidP="001775AF">
            <w:r>
              <w:t>4.5.4</w:t>
            </w:r>
          </w:p>
        </w:tc>
        <w:tc>
          <w:tcPr>
            <w:tcW w:w="1070" w:type="dxa"/>
            <w:tcBorders>
              <w:top w:val="single" w:sz="4" w:space="0" w:color="auto"/>
              <w:left w:val="single" w:sz="4" w:space="0" w:color="auto"/>
              <w:bottom w:val="single" w:sz="4" w:space="0" w:color="auto"/>
              <w:right w:val="single" w:sz="4" w:space="0" w:color="auto"/>
            </w:tcBorders>
          </w:tcPr>
          <w:p w14:paraId="15E5BC33" w14:textId="60C03209" w:rsidR="008C64DB" w:rsidRDefault="008C64DB" w:rsidP="00DD0239">
            <w:r>
              <w:t>1/22/13</w:t>
            </w:r>
          </w:p>
        </w:tc>
        <w:tc>
          <w:tcPr>
            <w:tcW w:w="7082" w:type="dxa"/>
            <w:tcBorders>
              <w:top w:val="single" w:sz="4" w:space="0" w:color="auto"/>
              <w:left w:val="single" w:sz="4" w:space="0" w:color="auto"/>
              <w:bottom w:val="single" w:sz="4" w:space="0" w:color="auto"/>
              <w:right w:val="single" w:sz="4" w:space="0" w:color="auto"/>
            </w:tcBorders>
          </w:tcPr>
          <w:p w14:paraId="2971BF81" w14:textId="6017C20B" w:rsidR="008C64DB" w:rsidRDefault="008C64DB" w:rsidP="008C64DB">
            <w:r>
              <w:t xml:space="preserve">Updated the “About…” event to pass in the executing assembly since Profile-Guided Optimizations were replacing the </w:t>
            </w:r>
            <w:proofErr w:type="spellStart"/>
            <w:r>
              <w:t>About_Click</w:t>
            </w:r>
            <w:proofErr w:type="spellEnd"/>
            <w:r>
              <w:t xml:space="preserve"> method with an inline call to </w:t>
            </w:r>
            <w:proofErr w:type="spellStart"/>
            <w:r>
              <w:t>ShowAboutBox</w:t>
            </w:r>
            <w:proofErr w:type="spellEnd"/>
            <w:r>
              <w:t xml:space="preserve">, which made </w:t>
            </w:r>
            <w:proofErr w:type="spellStart"/>
            <w:r>
              <w:t>Assembly.GetCallingAssembly</w:t>
            </w:r>
            <w:proofErr w:type="spellEnd"/>
            <w:r>
              <w:t xml:space="preserve"> return System.Windows.Forms.dll instead of SharpScript.exe.</w:t>
            </w:r>
          </w:p>
        </w:tc>
      </w:tr>
      <w:tr w:rsidR="008157BB" w14:paraId="0A556440" w14:textId="77777777">
        <w:tc>
          <w:tcPr>
            <w:tcW w:w="1208" w:type="dxa"/>
            <w:tcBorders>
              <w:top w:val="single" w:sz="4" w:space="0" w:color="auto"/>
              <w:left w:val="single" w:sz="4" w:space="0" w:color="auto"/>
              <w:bottom w:val="single" w:sz="4" w:space="0" w:color="auto"/>
              <w:right w:val="single" w:sz="4" w:space="0" w:color="auto"/>
            </w:tcBorders>
          </w:tcPr>
          <w:p w14:paraId="1EC5F7D9" w14:textId="08F3955D" w:rsidR="008157BB" w:rsidRDefault="008157BB" w:rsidP="001775AF">
            <w:r>
              <w:t>4.5.5</w:t>
            </w:r>
          </w:p>
        </w:tc>
        <w:tc>
          <w:tcPr>
            <w:tcW w:w="1070" w:type="dxa"/>
            <w:tcBorders>
              <w:top w:val="single" w:sz="4" w:space="0" w:color="auto"/>
              <w:left w:val="single" w:sz="4" w:space="0" w:color="auto"/>
              <w:bottom w:val="single" w:sz="4" w:space="0" w:color="auto"/>
              <w:right w:val="single" w:sz="4" w:space="0" w:color="auto"/>
            </w:tcBorders>
          </w:tcPr>
          <w:p w14:paraId="2BC1F3C2" w14:textId="03B5C769" w:rsidR="008157BB" w:rsidRDefault="008157BB" w:rsidP="00DD0239">
            <w:r>
              <w:t>9/28/13</w:t>
            </w:r>
          </w:p>
        </w:tc>
        <w:tc>
          <w:tcPr>
            <w:tcW w:w="7082" w:type="dxa"/>
            <w:tcBorders>
              <w:top w:val="single" w:sz="4" w:space="0" w:color="auto"/>
              <w:left w:val="single" w:sz="4" w:space="0" w:color="auto"/>
              <w:bottom w:val="single" w:sz="4" w:space="0" w:color="auto"/>
              <w:right w:val="single" w:sz="4" w:space="0" w:color="auto"/>
            </w:tcBorders>
          </w:tcPr>
          <w:p w14:paraId="4AB12E98" w14:textId="357EFE83" w:rsidR="008157BB" w:rsidRDefault="008157BB" w:rsidP="00D57383">
            <w:r>
              <w:t xml:space="preserve">Updated to support .NET 4.5.1 and VS 2013 in environments where those </w:t>
            </w:r>
            <w:r>
              <w:lastRenderedPageBreak/>
              <w:t>are installed.</w:t>
            </w:r>
            <w:r w:rsidR="00D57383">
              <w:t xml:space="preserve">  Made </w:t>
            </w:r>
            <w:proofErr w:type="spellStart"/>
            <w:r w:rsidR="00D57383" w:rsidRPr="00D57383">
              <w:t>ShellSetup.scs</w:t>
            </w:r>
            <w:proofErr w:type="spellEnd"/>
            <w:r w:rsidR="00D57383">
              <w:t xml:space="preserve"> use the highest version of VS installed (2013, 2012, or 2010).</w:t>
            </w:r>
          </w:p>
        </w:tc>
      </w:tr>
      <w:tr w:rsidR="00BC3E5C" w14:paraId="327BF5FC" w14:textId="77777777">
        <w:tc>
          <w:tcPr>
            <w:tcW w:w="1208" w:type="dxa"/>
            <w:tcBorders>
              <w:top w:val="single" w:sz="4" w:space="0" w:color="auto"/>
              <w:left w:val="single" w:sz="4" w:space="0" w:color="auto"/>
              <w:bottom w:val="single" w:sz="4" w:space="0" w:color="auto"/>
              <w:right w:val="single" w:sz="4" w:space="0" w:color="auto"/>
            </w:tcBorders>
          </w:tcPr>
          <w:p w14:paraId="021C0B81" w14:textId="58989EAF" w:rsidR="00BC3E5C" w:rsidRDefault="00BC3E5C" w:rsidP="001775AF">
            <w:r>
              <w:lastRenderedPageBreak/>
              <w:t>4.6</w:t>
            </w:r>
          </w:p>
        </w:tc>
        <w:tc>
          <w:tcPr>
            <w:tcW w:w="1070" w:type="dxa"/>
            <w:tcBorders>
              <w:top w:val="single" w:sz="4" w:space="0" w:color="auto"/>
              <w:left w:val="single" w:sz="4" w:space="0" w:color="auto"/>
              <w:bottom w:val="single" w:sz="4" w:space="0" w:color="auto"/>
              <w:right w:val="single" w:sz="4" w:space="0" w:color="auto"/>
            </w:tcBorders>
          </w:tcPr>
          <w:p w14:paraId="08F1FF40" w14:textId="720C8D1E" w:rsidR="00BC3E5C" w:rsidRDefault="00BC3E5C" w:rsidP="00DD0239">
            <w:r>
              <w:t>7/22/15</w:t>
            </w:r>
          </w:p>
        </w:tc>
        <w:tc>
          <w:tcPr>
            <w:tcW w:w="7082" w:type="dxa"/>
            <w:tcBorders>
              <w:top w:val="single" w:sz="4" w:space="0" w:color="auto"/>
              <w:left w:val="single" w:sz="4" w:space="0" w:color="auto"/>
              <w:bottom w:val="single" w:sz="4" w:space="0" w:color="auto"/>
              <w:right w:val="single" w:sz="4" w:space="0" w:color="auto"/>
            </w:tcBorders>
          </w:tcPr>
          <w:p w14:paraId="46D9F43F" w14:textId="668EA72A" w:rsidR="00BC3E5C" w:rsidRDefault="00BC3E5C" w:rsidP="00D57383">
            <w:bookmarkStart w:id="3" w:name="_GoBack"/>
            <w:bookmarkEnd w:id="3"/>
            <w:r>
              <w:t>Updated to support .NET 4.6 and VS 2015.</w:t>
            </w:r>
          </w:p>
        </w:tc>
      </w:tr>
    </w:tbl>
    <w:p w14:paraId="4C2A84AB" w14:textId="5E102E22" w:rsidR="00090CB9" w:rsidRDefault="00090CB9" w:rsidP="00090CB9">
      <w:pPr>
        <w:pStyle w:val="H2"/>
      </w:pPr>
      <w:bookmarkStart w:id="4" w:name="LicenseAgreement"/>
      <w:r>
        <w:t>License Agreement</w:t>
      </w:r>
      <w:bookmarkEnd w:id="4"/>
    </w:p>
    <w:p w14:paraId="0CD7E4EF" w14:textId="77777777" w:rsidR="00090CB9" w:rsidRDefault="00090CB9" w:rsidP="00090CB9">
      <w:r>
        <w:t>What follows is a lot of legalese that I feel is unfortunately necessary to protect myself in this litigious age.  In practice I’m not as legally anal as this might make me seem.  My goal is to help people out with this utility, not to keep lawyers and courts tied up.</w:t>
      </w:r>
    </w:p>
    <w:p w14:paraId="233B642A" w14:textId="77777777" w:rsidR="00090CB9" w:rsidRDefault="00090CB9" w:rsidP="00090CB9"/>
    <w:p w14:paraId="28D83A6B" w14:textId="77777777" w:rsidR="00090CB9" w:rsidRDefault="00090CB9" w:rsidP="00090CB9">
      <w:r>
        <w:t>This agreement states my legal intentions, and you must accept it before using the software.  However, if you have a need to use the software in a manner that is not in compliance with this agreement, please feel free to ask for my permission.  I’m very willing to relax these restrictions for a good cause, but you’ll need to get my permission in writing before using the product or anything covered by this agreement in any manner that doesn’t comply with this agreement.</w:t>
      </w:r>
    </w:p>
    <w:p w14:paraId="063E0A8C" w14:textId="77777777" w:rsidR="00090CB9" w:rsidRDefault="00090CB9" w:rsidP="00090CB9">
      <w:pPr>
        <w:pStyle w:val="H3"/>
      </w:pPr>
      <w:r>
        <w:t>Copyright</w:t>
      </w:r>
    </w:p>
    <w:p w14:paraId="65449129" w14:textId="77777777" w:rsidR="00090CB9" w:rsidRDefault="00090CB9" w:rsidP="00090CB9">
      <w:r>
        <w:t xml:space="preserve">All title, copyrights, and intellectual property rights in and to </w:t>
      </w:r>
      <w:proofErr w:type="spellStart"/>
      <w:r w:rsidR="00193030">
        <w:t>SharpScript</w:t>
      </w:r>
      <w:proofErr w:type="spellEnd"/>
      <w:r>
        <w:t xml:space="preserve"> as well as the accompanying documentation, source code, text, and images are owned by Bill Menees.</w:t>
      </w:r>
    </w:p>
    <w:p w14:paraId="45C31329" w14:textId="77777777" w:rsidR="00090CB9" w:rsidRDefault="00090CB9" w:rsidP="00090CB9"/>
    <w:p w14:paraId="16FB497C" w14:textId="77777777" w:rsidR="00090CB9" w:rsidRDefault="00090CB9" w:rsidP="00090CB9">
      <w:pPr>
        <w:pStyle w:val="H3"/>
      </w:pPr>
      <w:r>
        <w:t>No Warranties</w:t>
      </w:r>
    </w:p>
    <w:p w14:paraId="5255EF8A" w14:textId="77777777" w:rsidR="00090CB9" w:rsidRDefault="00193030" w:rsidP="00090CB9">
      <w:proofErr w:type="spellStart"/>
      <w:r>
        <w:t>SharpScript</w:t>
      </w:r>
      <w:proofErr w:type="spellEnd"/>
      <w:r w:rsidR="00090CB9">
        <w:t xml:space="preserve"> is provided AS IS without warranty of any kind, either expressed or implied.  The entire risk as to the quality and performance of the product is with you.  Should the product prove defective, you assume the cost of all-necessary servicing, repair, or correction.  To the maximum extent permitted by applicable law, Bill Menees disclaims all warranties and conditions, either express or implied, including, but not limited to, implied warranties of merchantability, fitness for a particular purpose, title, and non-infringement, with regard to </w:t>
      </w:r>
      <w:proofErr w:type="spellStart"/>
      <w:r>
        <w:t>SharpScript</w:t>
      </w:r>
      <w:proofErr w:type="spellEnd"/>
      <w:r w:rsidR="00090CB9">
        <w:t>, and the provision of or failure to provide Support Services.</w:t>
      </w:r>
    </w:p>
    <w:p w14:paraId="2BFD5618" w14:textId="77777777" w:rsidR="00090CB9" w:rsidRDefault="00090CB9" w:rsidP="00090CB9"/>
    <w:p w14:paraId="02324DD6" w14:textId="77777777" w:rsidR="00090CB9" w:rsidRDefault="00090CB9" w:rsidP="00090CB9">
      <w:pPr>
        <w:pStyle w:val="H3"/>
      </w:pPr>
      <w:r>
        <w:t xml:space="preserve">Limitation </w:t>
      </w:r>
      <w:proofErr w:type="gramStart"/>
      <w:r>
        <w:t>Of</w:t>
      </w:r>
      <w:proofErr w:type="gramEnd"/>
      <w:r>
        <w:t xml:space="preserve"> Liability</w:t>
      </w:r>
    </w:p>
    <w:p w14:paraId="37F652E7" w14:textId="77777777" w:rsidR="00090CB9" w:rsidRDefault="00090CB9" w:rsidP="00090CB9">
      <w:r>
        <w:t xml:space="preserve">To the maximum extent permitted by applicable law, in no event shall Bill Menees be liable for any special, incidental, indirect, or consequential damages whatsoever (including, without limitation, damages for loss of business profits, business interruption, loss of business information, data being rendered inaccurate, loss sustained by you or third parties, a failure of the program to operate with any other programs, or any other pecuniary loss) arising out of the use of or inability to use </w:t>
      </w:r>
      <w:proofErr w:type="spellStart"/>
      <w:r w:rsidR="00193030">
        <w:t>SharpScript</w:t>
      </w:r>
      <w:proofErr w:type="spellEnd"/>
      <w:r>
        <w:t xml:space="preserve"> or the provision of or failure to provide Support Services, even if Bill Menees has been advised of the possibility of such damages. In any case, Bill Menees' entire liability under any provision of this license agreement shall be limited to U.S</w:t>
      </w:r>
      <w:proofErr w:type="gramStart"/>
      <w:r>
        <w:t>.$</w:t>
      </w:r>
      <w:proofErr w:type="gramEnd"/>
      <w:r>
        <w:t>5.00.  Because some states and jurisdictions do not allow the exclusion or limitation of liability, the above limitation may not apply to you.</w:t>
      </w:r>
    </w:p>
    <w:p w14:paraId="3EA00CC5" w14:textId="77777777" w:rsidR="00090CB9" w:rsidRDefault="00090CB9"/>
    <w:sectPr w:rsidR="00090CB9" w:rsidSect="00090CB9">
      <w:pgSz w:w="12240" w:h="15840"/>
      <w:pgMar w:top="1440" w:right="1440" w:bottom="1440" w:left="1440" w:header="720" w:footer="720" w:gutter="0"/>
      <w:cols w:space="720"/>
      <w:rtlGutte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B3050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50323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1E2A4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8C67E0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7C3410"/>
    <w:lvl w:ilvl="0">
      <w:start w:val="1"/>
      <w:numFmt w:val="bullet"/>
      <w:lvlText w:val=""/>
      <w:lvlJc w:val="left"/>
      <w:pPr>
        <w:tabs>
          <w:tab w:val="num" w:pos="1800"/>
        </w:tabs>
        <w:ind w:left="1800" w:hanging="360"/>
      </w:pPr>
      <w:rPr>
        <w:rFonts w:ascii="Symbol" w:hAnsi="Symbol" w:cs="Symbol" w:hint="default"/>
      </w:rPr>
    </w:lvl>
  </w:abstractNum>
  <w:abstractNum w:abstractNumId="5" w15:restartNumberingAfterBreak="0">
    <w:nsid w:val="FFFFFF81"/>
    <w:multiLevelType w:val="singleLevel"/>
    <w:tmpl w:val="7512D298"/>
    <w:lvl w:ilvl="0">
      <w:start w:val="1"/>
      <w:numFmt w:val="bullet"/>
      <w:lvlText w:val=""/>
      <w:lvlJc w:val="left"/>
      <w:pPr>
        <w:tabs>
          <w:tab w:val="num" w:pos="1440"/>
        </w:tabs>
        <w:ind w:left="1440" w:hanging="360"/>
      </w:pPr>
      <w:rPr>
        <w:rFonts w:ascii="Symbol" w:hAnsi="Symbol" w:cs="Symbol" w:hint="default"/>
      </w:rPr>
    </w:lvl>
  </w:abstractNum>
  <w:abstractNum w:abstractNumId="6" w15:restartNumberingAfterBreak="0">
    <w:nsid w:val="FFFFFF82"/>
    <w:multiLevelType w:val="singleLevel"/>
    <w:tmpl w:val="EBBC0906"/>
    <w:lvl w:ilvl="0">
      <w:start w:val="1"/>
      <w:numFmt w:val="bullet"/>
      <w:lvlText w:val=""/>
      <w:lvlJc w:val="left"/>
      <w:pPr>
        <w:tabs>
          <w:tab w:val="num" w:pos="1080"/>
        </w:tabs>
        <w:ind w:left="1080" w:hanging="360"/>
      </w:pPr>
      <w:rPr>
        <w:rFonts w:ascii="Symbol" w:hAnsi="Symbol" w:cs="Symbol" w:hint="default"/>
      </w:rPr>
    </w:lvl>
  </w:abstractNum>
  <w:abstractNum w:abstractNumId="7" w15:restartNumberingAfterBreak="0">
    <w:nsid w:val="FFFFFF83"/>
    <w:multiLevelType w:val="singleLevel"/>
    <w:tmpl w:val="217ACF80"/>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FFFFFF88"/>
    <w:multiLevelType w:val="singleLevel"/>
    <w:tmpl w:val="524A43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6647CE"/>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B"/>
    <w:multiLevelType w:val="multilevel"/>
    <w:tmpl w:val="89E81E40"/>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1" w15:restartNumberingAfterBreak="0">
    <w:nsid w:val="017212FD"/>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2" w15:restartNumberingAfterBreak="0">
    <w:nsid w:val="01E6018B"/>
    <w:multiLevelType w:val="hybridMultilevel"/>
    <w:tmpl w:val="9B42D5E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C5225B1"/>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1D06326B"/>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5" w15:restartNumberingAfterBreak="0">
    <w:nsid w:val="3333723A"/>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4CDC5CF9"/>
    <w:multiLevelType w:val="hybridMultilevel"/>
    <w:tmpl w:val="177A2B4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66232B50"/>
    <w:multiLevelType w:val="hybridMultilevel"/>
    <w:tmpl w:val="CD2CC8C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D6D2E13"/>
    <w:multiLevelType w:val="hybridMultilevel"/>
    <w:tmpl w:val="A32EABD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E812794"/>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20" w15:restartNumberingAfterBreak="0">
    <w:nsid w:val="781879A3"/>
    <w:multiLevelType w:val="singleLevel"/>
    <w:tmpl w:val="0409000F"/>
    <w:lvl w:ilvl="0">
      <w:start w:val="1"/>
      <w:numFmt w:val="decimal"/>
      <w:lvlText w:val="%1."/>
      <w:lvlJc w:val="left"/>
      <w:pPr>
        <w:tabs>
          <w:tab w:val="num" w:pos="360"/>
        </w:tabs>
        <w:ind w:left="360" w:hanging="360"/>
      </w:pPr>
    </w:lvl>
  </w:abstractNum>
  <w:num w:numId="1">
    <w:abstractNumId w:val="10"/>
  </w:num>
  <w:num w:numId="2">
    <w:abstractNumId w:val="13"/>
  </w:num>
  <w:num w:numId="3">
    <w:abstractNumId w:val="15"/>
  </w:num>
  <w:num w:numId="4">
    <w:abstractNumId w:val="19"/>
  </w:num>
  <w:num w:numId="5">
    <w:abstractNumId w:val="11"/>
  </w:num>
  <w:num w:numId="6">
    <w:abstractNumId w:val="14"/>
  </w:num>
  <w:num w:numId="7">
    <w:abstractNumId w:val="20"/>
  </w:num>
  <w:num w:numId="8">
    <w:abstractNumId w:val="17"/>
  </w:num>
  <w:num w:numId="9">
    <w:abstractNumId w:val="12"/>
  </w:num>
  <w:num w:numId="10">
    <w:abstractNumId w:val="18"/>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B37"/>
    <w:rsid w:val="000040C6"/>
    <w:rsid w:val="00090CB9"/>
    <w:rsid w:val="000925E9"/>
    <w:rsid w:val="000E5809"/>
    <w:rsid w:val="000E7F97"/>
    <w:rsid w:val="001024D1"/>
    <w:rsid w:val="00152DC7"/>
    <w:rsid w:val="00177307"/>
    <w:rsid w:val="001775AF"/>
    <w:rsid w:val="00193030"/>
    <w:rsid w:val="001A28E3"/>
    <w:rsid w:val="001B0AC7"/>
    <w:rsid w:val="001F42EF"/>
    <w:rsid w:val="002130A1"/>
    <w:rsid w:val="00221C80"/>
    <w:rsid w:val="0024178D"/>
    <w:rsid w:val="00244741"/>
    <w:rsid w:val="002727D6"/>
    <w:rsid w:val="002A2468"/>
    <w:rsid w:val="002B11E4"/>
    <w:rsid w:val="002C65B9"/>
    <w:rsid w:val="002D2A02"/>
    <w:rsid w:val="00324700"/>
    <w:rsid w:val="00336274"/>
    <w:rsid w:val="0037234D"/>
    <w:rsid w:val="00391255"/>
    <w:rsid w:val="003943C0"/>
    <w:rsid w:val="003A73DD"/>
    <w:rsid w:val="003B353E"/>
    <w:rsid w:val="003B4076"/>
    <w:rsid w:val="003C2B0E"/>
    <w:rsid w:val="00413A6A"/>
    <w:rsid w:val="00416DA9"/>
    <w:rsid w:val="0041748D"/>
    <w:rsid w:val="00422959"/>
    <w:rsid w:val="00440D8E"/>
    <w:rsid w:val="00445A0F"/>
    <w:rsid w:val="00460F54"/>
    <w:rsid w:val="004C0F66"/>
    <w:rsid w:val="004D2C68"/>
    <w:rsid w:val="00505485"/>
    <w:rsid w:val="00505E84"/>
    <w:rsid w:val="00510ABB"/>
    <w:rsid w:val="00513E51"/>
    <w:rsid w:val="005221A1"/>
    <w:rsid w:val="00547959"/>
    <w:rsid w:val="0055197F"/>
    <w:rsid w:val="0055445D"/>
    <w:rsid w:val="0055631F"/>
    <w:rsid w:val="00577898"/>
    <w:rsid w:val="00582E99"/>
    <w:rsid w:val="005A4D6C"/>
    <w:rsid w:val="005B4832"/>
    <w:rsid w:val="005C0FDA"/>
    <w:rsid w:val="005C7F92"/>
    <w:rsid w:val="00624154"/>
    <w:rsid w:val="0062531C"/>
    <w:rsid w:val="006267F5"/>
    <w:rsid w:val="006A4225"/>
    <w:rsid w:val="007007C0"/>
    <w:rsid w:val="00764EB2"/>
    <w:rsid w:val="007762B2"/>
    <w:rsid w:val="007916C7"/>
    <w:rsid w:val="007D310E"/>
    <w:rsid w:val="007F20A4"/>
    <w:rsid w:val="0080350E"/>
    <w:rsid w:val="008157BB"/>
    <w:rsid w:val="00825FFB"/>
    <w:rsid w:val="008A2E80"/>
    <w:rsid w:val="008B477B"/>
    <w:rsid w:val="008C10F4"/>
    <w:rsid w:val="008C64DB"/>
    <w:rsid w:val="00932E64"/>
    <w:rsid w:val="009421CE"/>
    <w:rsid w:val="00970250"/>
    <w:rsid w:val="009804DD"/>
    <w:rsid w:val="00996D3D"/>
    <w:rsid w:val="009C4293"/>
    <w:rsid w:val="009E05B9"/>
    <w:rsid w:val="009F3AA8"/>
    <w:rsid w:val="00A113D3"/>
    <w:rsid w:val="00A12E61"/>
    <w:rsid w:val="00A26B0E"/>
    <w:rsid w:val="00A34A01"/>
    <w:rsid w:val="00A40287"/>
    <w:rsid w:val="00A45896"/>
    <w:rsid w:val="00A807D7"/>
    <w:rsid w:val="00A852DB"/>
    <w:rsid w:val="00AA0367"/>
    <w:rsid w:val="00AB3FED"/>
    <w:rsid w:val="00AC19C1"/>
    <w:rsid w:val="00AE437B"/>
    <w:rsid w:val="00B4090A"/>
    <w:rsid w:val="00B54B38"/>
    <w:rsid w:val="00B94136"/>
    <w:rsid w:val="00BA20A0"/>
    <w:rsid w:val="00BB4C14"/>
    <w:rsid w:val="00BC3E5C"/>
    <w:rsid w:val="00C21A03"/>
    <w:rsid w:val="00C529C5"/>
    <w:rsid w:val="00C650CA"/>
    <w:rsid w:val="00C859B7"/>
    <w:rsid w:val="00C87C60"/>
    <w:rsid w:val="00CE5B37"/>
    <w:rsid w:val="00D4205C"/>
    <w:rsid w:val="00D572B8"/>
    <w:rsid w:val="00D57383"/>
    <w:rsid w:val="00D65A22"/>
    <w:rsid w:val="00D97FD9"/>
    <w:rsid w:val="00DB42EA"/>
    <w:rsid w:val="00DD0239"/>
    <w:rsid w:val="00DF56B6"/>
    <w:rsid w:val="00E20FC5"/>
    <w:rsid w:val="00E401CC"/>
    <w:rsid w:val="00E41CE8"/>
    <w:rsid w:val="00E978D6"/>
    <w:rsid w:val="00EA60EE"/>
    <w:rsid w:val="00EA6BEA"/>
    <w:rsid w:val="00EE6525"/>
    <w:rsid w:val="00EF2110"/>
    <w:rsid w:val="00EF2B6B"/>
    <w:rsid w:val="00EF7A42"/>
    <w:rsid w:val="00F7504C"/>
    <w:rsid w:val="00F82396"/>
    <w:rsid w:val="00FE6F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75E3511"/>
  <w15:docId w15:val="{F120D71C-C71C-42CC-97F9-2F307A6E1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4293"/>
    <w:rPr>
      <w:rFonts w:asciiTheme="minorHAnsi" w:hAnsiTheme="minorHAnsi"/>
      <w:sz w:val="22"/>
      <w:lang w:eastAsia="en-US"/>
    </w:rPr>
  </w:style>
  <w:style w:type="paragraph" w:styleId="Heading1">
    <w:name w:val="heading 1"/>
    <w:basedOn w:val="Normal"/>
    <w:next w:val="Normal"/>
    <w:qFormat/>
    <w:pPr>
      <w:pageBreakBefore/>
      <w:numPr>
        <w:numId w:val="1"/>
      </w:numPr>
      <w:pBdr>
        <w:bottom w:val="single" w:sz="36" w:space="3" w:color="808080"/>
      </w:pBdr>
      <w:spacing w:after="240"/>
      <w:outlineLvl w:val="0"/>
    </w:pPr>
    <w:rPr>
      <w:rFonts w:ascii="Arial" w:hAnsi="Arial" w:cs="Arial"/>
      <w:b/>
      <w:bCs/>
      <w:smallCaps/>
      <w:sz w:val="32"/>
      <w:szCs w:val="32"/>
    </w:rPr>
  </w:style>
  <w:style w:type="paragraph" w:styleId="Heading3">
    <w:name w:val="heading 3"/>
    <w:basedOn w:val="Normal"/>
    <w:next w:val="Normal"/>
    <w:qFormat/>
    <w:rsid w:val="00932E64"/>
    <w:pPr>
      <w:keepNext/>
      <w:spacing w:before="240" w:after="60"/>
      <w:outlineLvl w:val="2"/>
    </w:pPr>
    <w:rPr>
      <w:rFonts w:ascii="Arial" w:hAnsi="Arial" w:cs="Arial"/>
      <w:b/>
      <w:bCs/>
      <w:sz w:val="26"/>
      <w:szCs w:val="26"/>
    </w:rPr>
  </w:style>
  <w:style w:type="paragraph" w:styleId="Heading6">
    <w:name w:val="heading 6"/>
    <w:basedOn w:val="Normal"/>
    <w:next w:val="Normal"/>
    <w:qFormat/>
    <w:rsid w:val="001F42EF"/>
    <w:pPr>
      <w:spacing w:before="240" w:after="6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2">
    <w:name w:val="H2"/>
    <w:basedOn w:val="Normal"/>
    <w:next w:val="Normal"/>
    <w:rsid w:val="00EA60EE"/>
    <w:pPr>
      <w:keepNext/>
      <w:widowControl w:val="0"/>
      <w:pBdr>
        <w:top w:val="single" w:sz="12" w:space="1" w:color="auto"/>
      </w:pBdr>
      <w:shd w:val="pct12" w:color="auto" w:fill="FFFFFF"/>
      <w:spacing w:before="480" w:after="100"/>
      <w:outlineLvl w:val="2"/>
    </w:pPr>
    <w:rPr>
      <w:b/>
      <w:bCs/>
      <w:sz w:val="36"/>
      <w:szCs w:val="36"/>
    </w:rPr>
  </w:style>
  <w:style w:type="paragraph" w:customStyle="1" w:styleId="H3">
    <w:name w:val="H3"/>
    <w:basedOn w:val="Normal"/>
    <w:next w:val="Normal"/>
    <w:rsid w:val="00090CB9"/>
    <w:pPr>
      <w:keepNext/>
      <w:widowControl w:val="0"/>
      <w:spacing w:before="100" w:after="100"/>
      <w:outlineLvl w:val="3"/>
    </w:pPr>
    <w:rPr>
      <w:b/>
      <w:bCs/>
      <w:sz w:val="28"/>
      <w:szCs w:val="28"/>
    </w:rPr>
  </w:style>
  <w:style w:type="paragraph" w:customStyle="1" w:styleId="DefinitionTerm">
    <w:name w:val="Definition Term"/>
    <w:basedOn w:val="Normal"/>
    <w:next w:val="Normal"/>
    <w:rsid w:val="00090CB9"/>
    <w:pPr>
      <w:widowControl w:val="0"/>
    </w:pPr>
    <w:rPr>
      <w:sz w:val="24"/>
      <w:szCs w:val="24"/>
    </w:rPr>
  </w:style>
  <w:style w:type="paragraph" w:customStyle="1" w:styleId="H1">
    <w:name w:val="H1"/>
    <w:basedOn w:val="Normal"/>
    <w:next w:val="Normal"/>
    <w:rsid w:val="00090CB9"/>
    <w:pPr>
      <w:keepNext/>
      <w:widowControl w:val="0"/>
      <w:spacing w:before="100" w:after="100"/>
      <w:outlineLvl w:val="1"/>
    </w:pPr>
    <w:rPr>
      <w:b/>
      <w:bCs/>
      <w:kern w:val="36"/>
      <w:sz w:val="40"/>
      <w:szCs w:val="40"/>
    </w:rPr>
  </w:style>
  <w:style w:type="character" w:styleId="Hyperlink">
    <w:name w:val="Hyperlink"/>
    <w:basedOn w:val="DefaultParagraphFont"/>
    <w:rsid w:val="00090CB9"/>
    <w:rPr>
      <w:color w:val="0000FF"/>
      <w:u w:val="single"/>
    </w:rPr>
  </w:style>
  <w:style w:type="paragraph" w:styleId="BodyText">
    <w:name w:val="Body Text"/>
    <w:basedOn w:val="Normal"/>
    <w:rsid w:val="00090CB9"/>
    <w:rPr>
      <w:i/>
      <w:iCs/>
      <w:sz w:val="24"/>
      <w:szCs w:val="24"/>
    </w:rPr>
  </w:style>
  <w:style w:type="paragraph" w:customStyle="1" w:styleId="Code">
    <w:name w:val="Code"/>
    <w:basedOn w:val="Normal"/>
    <w:rsid w:val="00764EB2"/>
    <w:pPr>
      <w:shd w:val="pct10" w:color="auto" w:fill="FFFFFF"/>
    </w:pPr>
    <w:rPr>
      <w:rFonts w:ascii="Courier New" w:hAnsi="Courier New" w:cs="Courier New"/>
    </w:rPr>
  </w:style>
  <w:style w:type="paragraph" w:styleId="BodyTextIndent">
    <w:name w:val="Body Text Indent"/>
    <w:basedOn w:val="Normal"/>
    <w:rsid w:val="00090CB9"/>
    <w:pPr>
      <w:ind w:left="360"/>
    </w:pPr>
    <w:rPr>
      <w:i/>
      <w:iCs/>
      <w:sz w:val="24"/>
      <w:szCs w:val="24"/>
    </w:rPr>
  </w:style>
  <w:style w:type="paragraph" w:styleId="BodyTextIndent2">
    <w:name w:val="Body Text Indent 2"/>
    <w:basedOn w:val="Normal"/>
    <w:rsid w:val="00090CB9"/>
    <w:pPr>
      <w:ind w:left="72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enee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ll@Menees.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1AF45-B81A-4DBF-A7CB-8FCC84789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11994</TotalTime>
  <Pages>8</Pages>
  <Words>2752</Words>
  <Characters>15690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SharpScript - Scripting for .NET</vt:lpstr>
    </vt:vector>
  </TitlesOfParts>
  <Company/>
  <LinksUpToDate>false</LinksUpToDate>
  <CharactersWithSpaces>18406</CharactersWithSpaces>
  <SharedDoc>false</SharedDoc>
  <HLinks>
    <vt:vector size="12" baseType="variant">
      <vt:variant>
        <vt:i4>2293805</vt:i4>
      </vt:variant>
      <vt:variant>
        <vt:i4>3</vt:i4>
      </vt:variant>
      <vt:variant>
        <vt:i4>0</vt:i4>
      </vt:variant>
      <vt:variant>
        <vt:i4>5</vt:i4>
      </vt:variant>
      <vt:variant>
        <vt:lpwstr>http://www.menees.com/</vt:lpwstr>
      </vt:variant>
      <vt:variant>
        <vt:lpwstr/>
      </vt:variant>
      <vt:variant>
        <vt:i4>5308520</vt:i4>
      </vt:variant>
      <vt:variant>
        <vt:i4>0</vt:i4>
      </vt:variant>
      <vt:variant>
        <vt:i4>0</vt:i4>
      </vt:variant>
      <vt:variant>
        <vt:i4>5</vt:i4>
      </vt:variant>
      <vt:variant>
        <vt:lpwstr>mailto:Bill@Menees.com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SharpScript - Scripting for .NET</dc:title>
  <dc:subject/>
  <dc:creator>Bill</dc:creator>
  <cp:keywords/>
  <dc:description/>
  <cp:lastModifiedBy>Bill Menees</cp:lastModifiedBy>
  <cp:revision>92</cp:revision>
  <dcterms:created xsi:type="dcterms:W3CDTF">2012-07-22T16:58:00Z</dcterms:created>
  <dcterms:modified xsi:type="dcterms:W3CDTF">2015-07-22T21:15:00Z</dcterms:modified>
</cp:coreProperties>
</file>